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4A0" w:firstRow="1" w:lastRow="0" w:firstColumn="1" w:lastColumn="0" w:noHBand="0" w:noVBand="1"/>
      </w:tblPr>
      <w:tblGrid>
        <w:gridCol w:w="5070"/>
        <w:gridCol w:w="5670"/>
      </w:tblGrid>
      <w:tr w:rsidR="00CD705B" w:rsidRPr="00D15365" w:rsidTr="00832C76">
        <w:tc>
          <w:tcPr>
            <w:tcW w:w="5070" w:type="dxa"/>
            <w:shd w:val="clear" w:color="auto" w:fill="auto"/>
          </w:tcPr>
          <w:p w:rsidR="00CD705B" w:rsidRPr="00D15365" w:rsidRDefault="00CD705B" w:rsidP="00D15365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70" w:type="dxa"/>
            <w:shd w:val="clear" w:color="auto" w:fill="auto"/>
          </w:tcPr>
          <w:p w:rsidR="00CD705B" w:rsidRPr="00832C76" w:rsidRDefault="00832C76" w:rsidP="00D15365">
            <w:pPr>
              <w:jc w:val="both"/>
              <w:rPr>
                <w:sz w:val="22"/>
                <w:szCs w:val="22"/>
              </w:rPr>
            </w:pPr>
            <w:r w:rsidRPr="00832C76">
              <w:rPr>
                <w:sz w:val="22"/>
                <w:szCs w:val="22"/>
              </w:rPr>
              <w:t>Форма Договора о нераспространении информ</w:t>
            </w:r>
            <w:r w:rsidRPr="00832C76">
              <w:rPr>
                <w:sz w:val="22"/>
                <w:szCs w:val="22"/>
              </w:rPr>
              <w:t>а</w:t>
            </w:r>
            <w:r w:rsidRPr="00832C76">
              <w:rPr>
                <w:sz w:val="22"/>
                <w:szCs w:val="22"/>
              </w:rPr>
              <w:t xml:space="preserve">ции </w:t>
            </w:r>
          </w:p>
          <w:p w:rsidR="00832C76" w:rsidRPr="00832C76" w:rsidRDefault="00832C76" w:rsidP="00D15365">
            <w:pPr>
              <w:jc w:val="both"/>
              <w:rPr>
                <w:sz w:val="22"/>
                <w:szCs w:val="22"/>
              </w:rPr>
            </w:pPr>
            <w:r w:rsidRPr="00832C76">
              <w:rPr>
                <w:sz w:val="22"/>
                <w:szCs w:val="22"/>
              </w:rPr>
              <w:t>(Соглашения о конфиденциальности) утверждена</w:t>
            </w:r>
          </w:p>
          <w:p w:rsidR="00CD705B" w:rsidRPr="00832C76" w:rsidRDefault="00CD705B" w:rsidP="00D15365">
            <w:pPr>
              <w:jc w:val="both"/>
              <w:rPr>
                <w:sz w:val="22"/>
                <w:szCs w:val="22"/>
              </w:rPr>
            </w:pPr>
            <w:r w:rsidRPr="00832C76">
              <w:rPr>
                <w:sz w:val="22"/>
                <w:szCs w:val="22"/>
              </w:rPr>
              <w:t>Приказом Генерального директора ОАО СМП</w:t>
            </w:r>
          </w:p>
          <w:p w:rsidR="00CD705B" w:rsidRPr="00832C76" w:rsidRDefault="00CD705B" w:rsidP="00D15365">
            <w:pPr>
              <w:jc w:val="both"/>
              <w:rPr>
                <w:sz w:val="22"/>
                <w:szCs w:val="22"/>
              </w:rPr>
            </w:pPr>
            <w:r w:rsidRPr="00832C76">
              <w:rPr>
                <w:sz w:val="22"/>
                <w:szCs w:val="22"/>
              </w:rPr>
              <w:t>от 22.09.2025 №30-пр.</w:t>
            </w:r>
          </w:p>
        </w:tc>
      </w:tr>
    </w:tbl>
    <w:p w:rsidR="00CD705B" w:rsidRDefault="00CD705B" w:rsidP="003406DE">
      <w:pPr>
        <w:jc w:val="both"/>
        <w:rPr>
          <w:sz w:val="22"/>
          <w:szCs w:val="22"/>
        </w:rPr>
      </w:pPr>
    </w:p>
    <w:p w:rsidR="00FC04AB" w:rsidRPr="00F6610A" w:rsidRDefault="00FC04AB" w:rsidP="00FC04AB">
      <w:pPr>
        <w:jc w:val="center"/>
        <w:rPr>
          <w:b/>
          <w:sz w:val="6"/>
          <w:szCs w:val="6"/>
        </w:rPr>
      </w:pPr>
    </w:p>
    <w:p w:rsidR="00FC04AB" w:rsidRPr="00A83C4B" w:rsidRDefault="00FC04AB" w:rsidP="00FC04AB">
      <w:pPr>
        <w:spacing w:line="264" w:lineRule="auto"/>
        <w:jc w:val="center"/>
        <w:rPr>
          <w:b/>
          <w:sz w:val="22"/>
          <w:szCs w:val="22"/>
        </w:rPr>
      </w:pPr>
      <w:r w:rsidRPr="00A83C4B">
        <w:rPr>
          <w:b/>
          <w:sz w:val="22"/>
          <w:szCs w:val="22"/>
        </w:rPr>
        <w:t>ДОГОВОР О НЕРАСПРОСТРАНЕНИИ ИНФОРМАЦИИ</w:t>
      </w:r>
    </w:p>
    <w:p w:rsidR="00FC04AB" w:rsidRPr="00A83C4B" w:rsidRDefault="00FC04AB" w:rsidP="00FC04AB">
      <w:pPr>
        <w:spacing w:line="264" w:lineRule="auto"/>
        <w:jc w:val="center"/>
        <w:rPr>
          <w:b/>
          <w:sz w:val="22"/>
          <w:szCs w:val="22"/>
        </w:rPr>
      </w:pPr>
      <w:r w:rsidRPr="00A83C4B">
        <w:rPr>
          <w:b/>
          <w:sz w:val="22"/>
          <w:szCs w:val="22"/>
        </w:rPr>
        <w:t>(СОГЛАШЕНИЕ О КОНФИДЕНЦИАЛЬНОСТИ)</w:t>
      </w:r>
    </w:p>
    <w:p w:rsidR="00FC04AB" w:rsidRPr="00A83C4B" w:rsidRDefault="00FC04AB" w:rsidP="00FC04AB">
      <w:pPr>
        <w:spacing w:line="264" w:lineRule="auto"/>
        <w:jc w:val="both"/>
        <w:rPr>
          <w:sz w:val="22"/>
          <w:szCs w:val="22"/>
        </w:rPr>
      </w:pPr>
      <w:r w:rsidRPr="00A83C4B">
        <w:rPr>
          <w:sz w:val="22"/>
          <w:szCs w:val="22"/>
        </w:rPr>
        <w:t xml:space="preserve">г. Архангельск                                                                                      </w:t>
      </w:r>
      <w:r w:rsidR="00A83C4B">
        <w:rPr>
          <w:sz w:val="22"/>
          <w:szCs w:val="22"/>
        </w:rPr>
        <w:t xml:space="preserve">               </w:t>
      </w:r>
      <w:r w:rsidRPr="00A83C4B">
        <w:rPr>
          <w:sz w:val="22"/>
          <w:szCs w:val="22"/>
        </w:rPr>
        <w:t xml:space="preserve">                «__» ____________ 20__г. </w:t>
      </w:r>
    </w:p>
    <w:p w:rsidR="00FC04AB" w:rsidRPr="00A83C4B" w:rsidRDefault="00FC04AB" w:rsidP="00FC04AB">
      <w:pPr>
        <w:spacing w:line="264" w:lineRule="auto"/>
        <w:jc w:val="both"/>
        <w:rPr>
          <w:sz w:val="22"/>
          <w:szCs w:val="22"/>
        </w:rPr>
      </w:pPr>
    </w:p>
    <w:p w:rsidR="00FC04AB" w:rsidRPr="00A83C4B" w:rsidRDefault="00FC04AB" w:rsidP="00FC04AB">
      <w:pPr>
        <w:spacing w:line="264" w:lineRule="auto"/>
        <w:ind w:firstLine="567"/>
        <w:jc w:val="both"/>
        <w:rPr>
          <w:sz w:val="22"/>
          <w:szCs w:val="22"/>
        </w:rPr>
      </w:pPr>
      <w:r w:rsidRPr="00A83C4B">
        <w:rPr>
          <w:sz w:val="22"/>
          <w:szCs w:val="22"/>
        </w:rPr>
        <w:t>Открытое акционерное общество «Северное морское пароходство», в лице Генерального директора Кривоносова Андрея Анатольевича, действующего на основании Устава, именуемое в дальнейшем «Общ</w:t>
      </w:r>
      <w:r w:rsidRPr="00A83C4B">
        <w:rPr>
          <w:sz w:val="22"/>
          <w:szCs w:val="22"/>
        </w:rPr>
        <w:t>е</w:t>
      </w:r>
      <w:r w:rsidRPr="00A83C4B">
        <w:rPr>
          <w:sz w:val="22"/>
          <w:szCs w:val="22"/>
        </w:rPr>
        <w:t xml:space="preserve">ство», с одной стороны, и </w:t>
      </w:r>
    </w:p>
    <w:p w:rsidR="00FC04AB" w:rsidRPr="00A83C4B" w:rsidRDefault="00FC04AB" w:rsidP="00FC04AB">
      <w:pPr>
        <w:spacing w:line="264" w:lineRule="auto"/>
        <w:jc w:val="both"/>
        <w:rPr>
          <w:sz w:val="22"/>
          <w:szCs w:val="22"/>
        </w:rPr>
      </w:pPr>
      <w:r w:rsidRPr="00A83C4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</w:t>
      </w:r>
      <w:r w:rsidRPr="00A83C4B">
        <w:rPr>
          <w:rStyle w:val="ae"/>
          <w:sz w:val="22"/>
          <w:szCs w:val="22"/>
        </w:rPr>
        <w:footnoteReference w:id="1"/>
      </w:r>
      <w:r w:rsidRPr="00A83C4B">
        <w:rPr>
          <w:sz w:val="22"/>
          <w:szCs w:val="22"/>
        </w:rPr>
        <w:t>, имен</w:t>
      </w:r>
      <w:r w:rsidRPr="00A83C4B">
        <w:rPr>
          <w:sz w:val="22"/>
          <w:szCs w:val="22"/>
        </w:rPr>
        <w:t>у</w:t>
      </w:r>
      <w:r w:rsidRPr="00A83C4B">
        <w:rPr>
          <w:sz w:val="22"/>
          <w:szCs w:val="22"/>
        </w:rPr>
        <w:t xml:space="preserve">ем__  в  дальнейшем «Акционер», с другой стороны, </w:t>
      </w:r>
    </w:p>
    <w:p w:rsidR="00FC04AB" w:rsidRPr="00A83C4B" w:rsidRDefault="00FC04AB" w:rsidP="00FC04AB">
      <w:pPr>
        <w:spacing w:line="264" w:lineRule="auto"/>
        <w:ind w:firstLine="567"/>
        <w:jc w:val="both"/>
        <w:rPr>
          <w:sz w:val="22"/>
          <w:szCs w:val="22"/>
        </w:rPr>
      </w:pPr>
      <w:r w:rsidRPr="00A83C4B">
        <w:rPr>
          <w:sz w:val="22"/>
          <w:szCs w:val="22"/>
        </w:rPr>
        <w:t>а вместе именуемые «Стороны», заключили настоящий Договор о нераспространении информации (Соглашение о конфиденциальности), именуемый в дальнейшем «Договор», о нижеследующем:</w:t>
      </w:r>
    </w:p>
    <w:p w:rsidR="00FC04AB" w:rsidRPr="00F13015" w:rsidRDefault="00FC04AB" w:rsidP="00FC04AB">
      <w:pPr>
        <w:spacing w:line="264" w:lineRule="auto"/>
        <w:ind w:firstLine="567"/>
        <w:jc w:val="both"/>
        <w:rPr>
          <w:sz w:val="10"/>
          <w:szCs w:val="10"/>
        </w:rPr>
      </w:pPr>
    </w:p>
    <w:p w:rsidR="00FC04AB" w:rsidRDefault="00FC04AB" w:rsidP="00FC04AB">
      <w:pPr>
        <w:pStyle w:val="aa"/>
        <w:numPr>
          <w:ilvl w:val="0"/>
          <w:numId w:val="34"/>
        </w:numPr>
        <w:spacing w:after="0" w:line="264" w:lineRule="auto"/>
        <w:jc w:val="center"/>
        <w:rPr>
          <w:rFonts w:ascii="Times New Roman" w:hAnsi="Times New Roman"/>
          <w:b/>
        </w:rPr>
      </w:pPr>
      <w:r w:rsidRPr="000A29A0">
        <w:rPr>
          <w:rFonts w:ascii="Times New Roman" w:hAnsi="Times New Roman"/>
          <w:b/>
        </w:rPr>
        <w:t>ТЕРМИНЫ И ОПРЕДЕЛЕНИЯ</w:t>
      </w:r>
    </w:p>
    <w:p w:rsidR="00FC04AB" w:rsidRPr="00E1207A" w:rsidRDefault="00FC04AB" w:rsidP="00FC04AB">
      <w:pPr>
        <w:pStyle w:val="aa"/>
        <w:spacing w:after="0" w:line="264" w:lineRule="auto"/>
        <w:ind w:left="927"/>
        <w:rPr>
          <w:rFonts w:ascii="Times New Roman" w:hAnsi="Times New Roman"/>
          <w:b/>
          <w:sz w:val="10"/>
          <w:szCs w:val="10"/>
        </w:rPr>
      </w:pPr>
    </w:p>
    <w:p w:rsidR="00FC04AB" w:rsidRPr="00F04F96" w:rsidRDefault="00FC04AB" w:rsidP="00FC04AB">
      <w:pPr>
        <w:pStyle w:val="aa"/>
        <w:numPr>
          <w:ilvl w:val="1"/>
          <w:numId w:val="34"/>
        </w:numPr>
        <w:spacing w:after="0" w:line="264" w:lineRule="auto"/>
        <w:ind w:left="0" w:firstLine="284"/>
        <w:jc w:val="both"/>
        <w:rPr>
          <w:rFonts w:ascii="Times New Roman" w:hAnsi="Times New Roman"/>
        </w:rPr>
      </w:pPr>
      <w:r w:rsidRPr="00F04F96">
        <w:rPr>
          <w:rFonts w:ascii="Times New Roman" w:hAnsi="Times New Roman"/>
        </w:rPr>
        <w:t>Конфиденциальная информация – сведения с ограниченным доступом, в отношении которых  вну</w:t>
      </w:r>
      <w:r w:rsidRPr="00F04F96">
        <w:rPr>
          <w:rFonts w:ascii="Times New Roman" w:hAnsi="Times New Roman"/>
        </w:rPr>
        <w:t>т</w:t>
      </w:r>
      <w:r w:rsidRPr="00F04F96">
        <w:rPr>
          <w:rFonts w:ascii="Times New Roman" w:hAnsi="Times New Roman"/>
        </w:rPr>
        <w:t xml:space="preserve">ренними документами Общества, установлено требование об их неразглашении Третьим лицам без согласия Общества.  </w:t>
      </w:r>
    </w:p>
    <w:p w:rsidR="00FC04AB" w:rsidRPr="00F04F96" w:rsidRDefault="00FC04AB" w:rsidP="00FC04AB">
      <w:pPr>
        <w:pStyle w:val="aa"/>
        <w:numPr>
          <w:ilvl w:val="1"/>
          <w:numId w:val="34"/>
        </w:numPr>
        <w:spacing w:after="0" w:line="264" w:lineRule="auto"/>
        <w:ind w:left="0" w:firstLine="284"/>
        <w:jc w:val="both"/>
        <w:rPr>
          <w:rFonts w:ascii="Times New Roman" w:hAnsi="Times New Roman"/>
        </w:rPr>
      </w:pPr>
      <w:r w:rsidRPr="00F04F96">
        <w:rPr>
          <w:rFonts w:ascii="Times New Roman" w:hAnsi="Times New Roman"/>
        </w:rPr>
        <w:t>Третьи лица – любые лица, не являющиеся Сторонами настоящего Договора (Обществом и Акцион</w:t>
      </w:r>
      <w:r w:rsidRPr="00F04F96">
        <w:rPr>
          <w:rFonts w:ascii="Times New Roman" w:hAnsi="Times New Roman"/>
        </w:rPr>
        <w:t>е</w:t>
      </w:r>
      <w:r w:rsidRPr="00F04F96">
        <w:rPr>
          <w:rFonts w:ascii="Times New Roman" w:hAnsi="Times New Roman"/>
        </w:rPr>
        <w:t>ром).</w:t>
      </w:r>
    </w:p>
    <w:p w:rsidR="00FC04AB" w:rsidRPr="000C19CA" w:rsidRDefault="00FC04AB" w:rsidP="00FC04AB">
      <w:pPr>
        <w:pStyle w:val="aa"/>
        <w:numPr>
          <w:ilvl w:val="1"/>
          <w:numId w:val="34"/>
        </w:numPr>
        <w:spacing w:after="0" w:line="264" w:lineRule="auto"/>
        <w:ind w:left="0" w:firstLine="284"/>
        <w:jc w:val="both"/>
        <w:rPr>
          <w:rFonts w:ascii="Times New Roman" w:hAnsi="Times New Roman"/>
          <w:b/>
        </w:rPr>
      </w:pPr>
      <w:r w:rsidRPr="00F04F96">
        <w:rPr>
          <w:rFonts w:ascii="Times New Roman" w:hAnsi="Times New Roman"/>
        </w:rPr>
        <w:t>Разглашение Конфиденциальной информации – действие или бездействие, в результате которых Конфиденциальная  информация в любой возможной форме (устной, письменной, иной форме, в том числе с использованием технических</w:t>
      </w:r>
      <w:r>
        <w:rPr>
          <w:rFonts w:ascii="Times New Roman" w:hAnsi="Times New Roman"/>
        </w:rPr>
        <w:t xml:space="preserve"> средств) становится известной Третьим лицам без согласия Общества. </w:t>
      </w:r>
    </w:p>
    <w:p w:rsidR="00FC04AB" w:rsidRPr="00F13015" w:rsidRDefault="00FC04AB" w:rsidP="00FC04AB">
      <w:pPr>
        <w:spacing w:line="264" w:lineRule="auto"/>
        <w:ind w:firstLine="567"/>
        <w:jc w:val="both"/>
        <w:rPr>
          <w:sz w:val="14"/>
          <w:szCs w:val="14"/>
        </w:rPr>
      </w:pPr>
      <w:r>
        <w:t xml:space="preserve">    </w:t>
      </w:r>
    </w:p>
    <w:p w:rsidR="00FC04AB" w:rsidRDefault="00FC04AB" w:rsidP="00FC04AB">
      <w:pPr>
        <w:pStyle w:val="aa"/>
        <w:numPr>
          <w:ilvl w:val="0"/>
          <w:numId w:val="34"/>
        </w:numPr>
        <w:spacing w:after="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FC04AB" w:rsidRPr="00E1207A" w:rsidRDefault="00FC04AB" w:rsidP="00FC04AB">
      <w:pPr>
        <w:pStyle w:val="aa"/>
        <w:spacing w:after="0" w:line="264" w:lineRule="auto"/>
        <w:ind w:left="927"/>
        <w:rPr>
          <w:rFonts w:ascii="Times New Roman" w:hAnsi="Times New Roman"/>
          <w:b/>
          <w:sz w:val="10"/>
          <w:szCs w:val="10"/>
        </w:rPr>
      </w:pPr>
    </w:p>
    <w:p w:rsidR="00FC04AB" w:rsidRDefault="00FC04AB" w:rsidP="00FC04AB">
      <w:pPr>
        <w:pStyle w:val="aa"/>
        <w:numPr>
          <w:ilvl w:val="1"/>
          <w:numId w:val="34"/>
        </w:numPr>
        <w:spacing w:after="0" w:line="264" w:lineRule="auto"/>
        <w:ind w:left="0" w:firstLine="284"/>
        <w:jc w:val="both"/>
        <w:rPr>
          <w:rFonts w:ascii="Times New Roman" w:hAnsi="Times New Roman"/>
        </w:rPr>
      </w:pPr>
      <w:r w:rsidRPr="007D58B0">
        <w:rPr>
          <w:rFonts w:ascii="Times New Roman" w:hAnsi="Times New Roman"/>
        </w:rPr>
        <w:t>Настоящий Договор регулирует отношения между Сторонами по передаче, использованию, хран</w:t>
      </w:r>
      <w:r w:rsidRPr="007D58B0">
        <w:rPr>
          <w:rFonts w:ascii="Times New Roman" w:hAnsi="Times New Roman"/>
        </w:rPr>
        <w:t>е</w:t>
      </w:r>
      <w:r w:rsidRPr="007D58B0">
        <w:rPr>
          <w:rFonts w:ascii="Times New Roman" w:hAnsi="Times New Roman"/>
        </w:rPr>
        <w:t>нию Конфиденциальной информации, которую Общество предоставляет по требованию акционера Общ</w:t>
      </w:r>
      <w:r w:rsidRPr="007D58B0">
        <w:rPr>
          <w:rFonts w:ascii="Times New Roman" w:hAnsi="Times New Roman"/>
        </w:rPr>
        <w:t>е</w:t>
      </w:r>
      <w:r w:rsidRPr="007D58B0">
        <w:rPr>
          <w:rFonts w:ascii="Times New Roman" w:hAnsi="Times New Roman"/>
        </w:rPr>
        <w:t>ства и (или) его представителя в целях реализации его права на получении информации в соответствии со</w:t>
      </w:r>
      <w:r w:rsidR="005C1521">
        <w:rPr>
          <w:rFonts w:ascii="Times New Roman" w:hAnsi="Times New Roman"/>
        </w:rPr>
        <w:t xml:space="preserve">               </w:t>
      </w:r>
      <w:r w:rsidRPr="007D58B0">
        <w:rPr>
          <w:rFonts w:ascii="Times New Roman" w:hAnsi="Times New Roman"/>
        </w:rPr>
        <w:t xml:space="preserve"> ст. 65.2 Гражданского кодекса Российской Федерации и ст. 91 Федерального закона от 26.12.1995 №208-ФЗ «Об акционерных обществах».</w:t>
      </w:r>
    </w:p>
    <w:p w:rsidR="00FC04AB" w:rsidRDefault="00FC04AB" w:rsidP="00FC04AB">
      <w:pPr>
        <w:pStyle w:val="aa"/>
        <w:numPr>
          <w:ilvl w:val="1"/>
          <w:numId w:val="34"/>
        </w:numPr>
        <w:spacing w:after="0" w:line="264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полученного требования Акционера о предоставлении документов, предъявленного в соответствии  со статьёй 91</w:t>
      </w:r>
      <w:r w:rsidRPr="007D58B0">
        <w:rPr>
          <w:rFonts w:ascii="Times New Roman" w:hAnsi="Times New Roman"/>
        </w:rPr>
        <w:t xml:space="preserve"> Федерального закона от 26.12.1995 №208-ФЗ «Об акционерных обществах»</w:t>
      </w:r>
      <w:r>
        <w:rPr>
          <w:rFonts w:ascii="Times New Roman" w:hAnsi="Times New Roman"/>
        </w:rPr>
        <w:t>, Общество предоставляет Акционеру доступ к следующим  документам Общества (передает копии докуме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тов), содержащим Конфиденциальную информацию:</w:t>
      </w:r>
    </w:p>
    <w:p w:rsidR="00FC04AB" w:rsidRPr="00B5504D" w:rsidRDefault="00FC04AB" w:rsidP="00FC04AB">
      <w:pPr>
        <w:pStyle w:val="aa"/>
        <w:spacing w:after="0" w:line="264" w:lineRule="auto"/>
        <w:ind w:left="284"/>
        <w:jc w:val="both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5089"/>
        <w:gridCol w:w="4536"/>
      </w:tblGrid>
      <w:tr w:rsidR="00FC04AB" w:rsidTr="00CD705B">
        <w:trPr>
          <w:trHeight w:val="343"/>
        </w:trPr>
        <w:tc>
          <w:tcPr>
            <w:tcW w:w="723" w:type="dxa"/>
            <w:shd w:val="clear" w:color="auto" w:fill="auto"/>
          </w:tcPr>
          <w:p w:rsidR="00FC04AB" w:rsidRPr="00B5504D" w:rsidRDefault="00FC04AB" w:rsidP="00257E4A">
            <w:pPr>
              <w:spacing w:line="264" w:lineRule="auto"/>
            </w:pPr>
            <w:r w:rsidRPr="00B5504D">
              <w:t>№п/п</w:t>
            </w:r>
          </w:p>
        </w:tc>
        <w:tc>
          <w:tcPr>
            <w:tcW w:w="5089" w:type="dxa"/>
            <w:shd w:val="clear" w:color="auto" w:fill="auto"/>
          </w:tcPr>
          <w:p w:rsidR="00FC04AB" w:rsidRPr="00257E4A" w:rsidRDefault="00FC04AB" w:rsidP="00257E4A">
            <w:pPr>
              <w:pStyle w:val="aa"/>
              <w:spacing w:line="264" w:lineRule="auto"/>
              <w:ind w:left="0"/>
              <w:jc w:val="center"/>
              <w:rPr>
                <w:rFonts w:ascii="Times New Roman" w:hAnsi="Times New Roman"/>
              </w:rPr>
            </w:pPr>
            <w:r w:rsidRPr="00257E4A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4536" w:type="dxa"/>
            <w:shd w:val="clear" w:color="auto" w:fill="auto"/>
          </w:tcPr>
          <w:p w:rsidR="00FC04AB" w:rsidRPr="00257E4A" w:rsidRDefault="00FC04AB" w:rsidP="00257E4A">
            <w:pPr>
              <w:pStyle w:val="aa"/>
              <w:spacing w:line="264" w:lineRule="auto"/>
              <w:ind w:left="0"/>
              <w:jc w:val="center"/>
              <w:rPr>
                <w:rFonts w:ascii="Times New Roman" w:hAnsi="Times New Roman"/>
              </w:rPr>
            </w:pPr>
            <w:r w:rsidRPr="00257E4A">
              <w:rPr>
                <w:rFonts w:ascii="Times New Roman" w:hAnsi="Times New Roman"/>
              </w:rPr>
              <w:t>Форма предоставления</w:t>
            </w:r>
          </w:p>
        </w:tc>
      </w:tr>
      <w:tr w:rsidR="00FC04AB" w:rsidTr="00CD705B">
        <w:tc>
          <w:tcPr>
            <w:tcW w:w="723" w:type="dxa"/>
            <w:shd w:val="clear" w:color="auto" w:fill="auto"/>
          </w:tcPr>
          <w:p w:rsidR="00FC04AB" w:rsidRPr="00257E4A" w:rsidRDefault="00FC04AB" w:rsidP="00257E4A">
            <w:pPr>
              <w:pStyle w:val="aa"/>
              <w:spacing w:line="264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89" w:type="dxa"/>
            <w:shd w:val="clear" w:color="auto" w:fill="auto"/>
          </w:tcPr>
          <w:p w:rsidR="00FC04AB" w:rsidRPr="00257E4A" w:rsidRDefault="00FC04AB" w:rsidP="00257E4A">
            <w:pPr>
              <w:pStyle w:val="aa"/>
              <w:spacing w:line="264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FC04AB" w:rsidRPr="00257E4A" w:rsidRDefault="00FC04AB" w:rsidP="00257E4A">
            <w:pPr>
              <w:pStyle w:val="aa"/>
              <w:spacing w:line="264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FC04AB" w:rsidTr="00CD705B">
        <w:tc>
          <w:tcPr>
            <w:tcW w:w="723" w:type="dxa"/>
            <w:shd w:val="clear" w:color="auto" w:fill="auto"/>
          </w:tcPr>
          <w:p w:rsidR="00FC04AB" w:rsidRPr="00257E4A" w:rsidRDefault="00FC04AB" w:rsidP="00257E4A">
            <w:pPr>
              <w:pStyle w:val="aa"/>
              <w:spacing w:line="264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89" w:type="dxa"/>
            <w:shd w:val="clear" w:color="auto" w:fill="auto"/>
          </w:tcPr>
          <w:p w:rsidR="00FC04AB" w:rsidRPr="00257E4A" w:rsidRDefault="00FC04AB" w:rsidP="00257E4A">
            <w:pPr>
              <w:pStyle w:val="aa"/>
              <w:spacing w:line="264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FC04AB" w:rsidRPr="00257E4A" w:rsidRDefault="00FC04AB" w:rsidP="00257E4A">
            <w:pPr>
              <w:pStyle w:val="aa"/>
              <w:spacing w:line="264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FC04AB" w:rsidTr="00CD705B">
        <w:tc>
          <w:tcPr>
            <w:tcW w:w="723" w:type="dxa"/>
            <w:shd w:val="clear" w:color="auto" w:fill="auto"/>
          </w:tcPr>
          <w:p w:rsidR="00FC04AB" w:rsidRPr="00257E4A" w:rsidRDefault="00FC04AB" w:rsidP="00257E4A">
            <w:pPr>
              <w:pStyle w:val="aa"/>
              <w:spacing w:line="264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89" w:type="dxa"/>
            <w:shd w:val="clear" w:color="auto" w:fill="auto"/>
          </w:tcPr>
          <w:p w:rsidR="00FC04AB" w:rsidRPr="00257E4A" w:rsidRDefault="00FC04AB" w:rsidP="00257E4A">
            <w:pPr>
              <w:pStyle w:val="aa"/>
              <w:spacing w:line="264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FC04AB" w:rsidRPr="00257E4A" w:rsidRDefault="00FC04AB" w:rsidP="00257E4A">
            <w:pPr>
              <w:pStyle w:val="aa"/>
              <w:spacing w:line="264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C04AB" w:rsidRDefault="00FC04AB" w:rsidP="00FC04AB">
      <w:pPr>
        <w:pStyle w:val="aa"/>
        <w:spacing w:after="0" w:line="264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Акционер обязуется не разглашать вышеуказанную Конфиденциальную информацию и обеспечивать её сохранность. </w:t>
      </w:r>
    </w:p>
    <w:p w:rsidR="00FC04AB" w:rsidRPr="00F13015" w:rsidRDefault="00FC04AB" w:rsidP="00FC04AB">
      <w:pPr>
        <w:pStyle w:val="aa"/>
        <w:spacing w:after="0" w:line="264" w:lineRule="auto"/>
        <w:ind w:left="284"/>
        <w:jc w:val="both"/>
        <w:rPr>
          <w:rFonts w:ascii="Times New Roman" w:hAnsi="Times New Roman"/>
          <w:sz w:val="14"/>
          <w:szCs w:val="14"/>
        </w:rPr>
      </w:pPr>
    </w:p>
    <w:p w:rsidR="00FC04AB" w:rsidRPr="00B40B97" w:rsidRDefault="00FC04AB" w:rsidP="00FC04AB">
      <w:pPr>
        <w:pStyle w:val="12"/>
        <w:numPr>
          <w:ilvl w:val="0"/>
          <w:numId w:val="34"/>
        </w:numPr>
        <w:tabs>
          <w:tab w:val="left" w:pos="361"/>
        </w:tabs>
        <w:spacing w:line="240" w:lineRule="auto"/>
        <w:ind w:left="924" w:hanging="357"/>
        <w:jc w:val="center"/>
        <w:rPr>
          <w:sz w:val="22"/>
          <w:szCs w:val="22"/>
        </w:rPr>
      </w:pPr>
      <w:bookmarkStart w:id="1" w:name="bookmark18"/>
      <w:bookmarkStart w:id="2" w:name="bookmark16"/>
      <w:bookmarkStart w:id="3" w:name="bookmark15"/>
      <w:r w:rsidRPr="00B40B97">
        <w:rPr>
          <w:color w:val="000000"/>
          <w:sz w:val="22"/>
          <w:szCs w:val="22"/>
        </w:rPr>
        <w:t>ОБЯЗАННОСТИ АКЦИОНЕРА</w:t>
      </w:r>
      <w:bookmarkEnd w:id="1"/>
      <w:bookmarkEnd w:id="2"/>
      <w:bookmarkEnd w:id="3"/>
    </w:p>
    <w:p w:rsidR="00FC04AB" w:rsidRPr="00CD4982" w:rsidRDefault="00FC04AB" w:rsidP="00FC04AB">
      <w:pPr>
        <w:pStyle w:val="12"/>
        <w:tabs>
          <w:tab w:val="left" w:pos="361"/>
        </w:tabs>
        <w:spacing w:line="240" w:lineRule="auto"/>
        <w:jc w:val="center"/>
        <w:rPr>
          <w:color w:val="000000"/>
          <w:sz w:val="10"/>
          <w:szCs w:val="10"/>
        </w:rPr>
      </w:pPr>
    </w:p>
    <w:p w:rsidR="00FC04AB" w:rsidRPr="00B40B97" w:rsidRDefault="00FC04AB" w:rsidP="00FC04AB">
      <w:pPr>
        <w:pStyle w:val="10"/>
        <w:numPr>
          <w:ilvl w:val="0"/>
          <w:numId w:val="35"/>
        </w:numPr>
        <w:tabs>
          <w:tab w:val="left" w:pos="-426"/>
        </w:tabs>
        <w:spacing w:line="240" w:lineRule="auto"/>
        <w:ind w:left="0" w:firstLine="284"/>
        <w:jc w:val="both"/>
        <w:rPr>
          <w:color w:val="000000"/>
          <w:sz w:val="22"/>
          <w:szCs w:val="22"/>
        </w:rPr>
      </w:pPr>
      <w:r w:rsidRPr="00B40B97">
        <w:rPr>
          <w:color w:val="000000"/>
          <w:sz w:val="22"/>
          <w:szCs w:val="22"/>
        </w:rPr>
        <w:t>Акционер обязуется использовать предоставленную Конфиденциальную информацию исключител</w:t>
      </w:r>
      <w:r w:rsidRPr="00B40B97">
        <w:rPr>
          <w:color w:val="000000"/>
          <w:sz w:val="22"/>
          <w:szCs w:val="22"/>
        </w:rPr>
        <w:t>ь</w:t>
      </w:r>
      <w:r w:rsidRPr="00B40B97">
        <w:rPr>
          <w:color w:val="000000"/>
          <w:sz w:val="22"/>
          <w:szCs w:val="22"/>
        </w:rPr>
        <w:t xml:space="preserve">но в целях реализации своих прав акционера, указанных в </w:t>
      </w:r>
      <w:r w:rsidRPr="00B40B97">
        <w:rPr>
          <w:sz w:val="22"/>
          <w:szCs w:val="22"/>
        </w:rPr>
        <w:t>Федеральном законе  от 26.12.1995 №208-ФЗ «Об акционерных общ</w:t>
      </w:r>
      <w:r w:rsidRPr="00B40B97">
        <w:rPr>
          <w:sz w:val="22"/>
          <w:szCs w:val="22"/>
        </w:rPr>
        <w:t>е</w:t>
      </w:r>
      <w:r w:rsidRPr="00B40B97">
        <w:rPr>
          <w:sz w:val="22"/>
          <w:szCs w:val="22"/>
        </w:rPr>
        <w:t>ствах», в том числе с заявленной Акционером деловой целью.</w:t>
      </w:r>
    </w:p>
    <w:p w:rsidR="00FC04AB" w:rsidRPr="00B40B97" w:rsidRDefault="00FC04AB" w:rsidP="00FC04AB">
      <w:pPr>
        <w:pStyle w:val="10"/>
        <w:numPr>
          <w:ilvl w:val="0"/>
          <w:numId w:val="35"/>
        </w:numPr>
        <w:tabs>
          <w:tab w:val="left" w:pos="-426"/>
        </w:tabs>
        <w:spacing w:line="264" w:lineRule="auto"/>
        <w:ind w:left="0" w:firstLine="284"/>
        <w:jc w:val="both"/>
        <w:rPr>
          <w:color w:val="000000"/>
          <w:sz w:val="22"/>
          <w:szCs w:val="22"/>
        </w:rPr>
      </w:pPr>
      <w:r w:rsidRPr="00B40B97">
        <w:rPr>
          <w:color w:val="000000"/>
          <w:sz w:val="22"/>
          <w:szCs w:val="22"/>
        </w:rPr>
        <w:lastRenderedPageBreak/>
        <w:t>Акционер обязуется обеспечить хранение полученной от Общества Конфиденциальной информации, исключ</w:t>
      </w:r>
      <w:r w:rsidRPr="00B40B97">
        <w:rPr>
          <w:color w:val="000000"/>
          <w:sz w:val="22"/>
          <w:szCs w:val="22"/>
        </w:rPr>
        <w:t>а</w:t>
      </w:r>
      <w:r w:rsidRPr="00B40B97">
        <w:rPr>
          <w:color w:val="000000"/>
          <w:sz w:val="22"/>
          <w:szCs w:val="22"/>
        </w:rPr>
        <w:t>ющее доступ  к данной информации Третьих лиц.</w:t>
      </w:r>
    </w:p>
    <w:p w:rsidR="00FC04AB" w:rsidRPr="00B40B97" w:rsidRDefault="00FC04AB" w:rsidP="00FC04AB">
      <w:pPr>
        <w:pStyle w:val="10"/>
        <w:numPr>
          <w:ilvl w:val="0"/>
          <w:numId w:val="35"/>
        </w:numPr>
        <w:tabs>
          <w:tab w:val="left" w:pos="-426"/>
        </w:tabs>
        <w:spacing w:line="264" w:lineRule="auto"/>
        <w:ind w:left="0" w:firstLine="284"/>
        <w:jc w:val="both"/>
        <w:rPr>
          <w:color w:val="000000"/>
          <w:sz w:val="22"/>
          <w:szCs w:val="22"/>
        </w:rPr>
      </w:pPr>
      <w:r w:rsidRPr="00B40B97">
        <w:rPr>
          <w:color w:val="000000"/>
          <w:sz w:val="22"/>
          <w:szCs w:val="22"/>
        </w:rPr>
        <w:t>Акционер обязуется не разглашать в целом или частично Конфиденциальную информацию, пол</w:t>
      </w:r>
      <w:r w:rsidRPr="00B40B97">
        <w:rPr>
          <w:color w:val="000000"/>
          <w:sz w:val="22"/>
          <w:szCs w:val="22"/>
        </w:rPr>
        <w:t>у</w:t>
      </w:r>
      <w:r w:rsidRPr="00B40B97">
        <w:rPr>
          <w:color w:val="000000"/>
          <w:sz w:val="22"/>
          <w:szCs w:val="22"/>
        </w:rPr>
        <w:t>ченную от Общества, без предварительного письменного согласия Общества (в частности, не копировать документы, содержащие Конфиденциальную информацию, не передавать такие документы Третьим лицам, не разглашать в устной либо в пис</w:t>
      </w:r>
      <w:r w:rsidRPr="00B40B97">
        <w:rPr>
          <w:color w:val="000000"/>
          <w:sz w:val="22"/>
          <w:szCs w:val="22"/>
        </w:rPr>
        <w:t>ь</w:t>
      </w:r>
      <w:r w:rsidRPr="00B40B97">
        <w:rPr>
          <w:color w:val="000000"/>
          <w:sz w:val="22"/>
          <w:szCs w:val="22"/>
        </w:rPr>
        <w:t>менной форме, в том числе путем распространения или опубликования в средствах массовой информации, сети Интернет), за исключением случаев, когда обязанность раскрытия Конфиденциальной информации установлена действу</w:t>
      </w:r>
      <w:r w:rsidRPr="00B40B97">
        <w:rPr>
          <w:color w:val="000000"/>
          <w:sz w:val="22"/>
          <w:szCs w:val="22"/>
        </w:rPr>
        <w:t>ю</w:t>
      </w:r>
      <w:r w:rsidRPr="00B40B97">
        <w:rPr>
          <w:color w:val="000000"/>
          <w:sz w:val="22"/>
          <w:szCs w:val="22"/>
        </w:rPr>
        <w:t>щим законодательством, вступившим в законную силу судебным решением или по запросу уполномоченных государственных органов в соответствии с де</w:t>
      </w:r>
      <w:r w:rsidRPr="00B40B97">
        <w:rPr>
          <w:color w:val="000000"/>
          <w:sz w:val="22"/>
          <w:szCs w:val="22"/>
        </w:rPr>
        <w:t>й</w:t>
      </w:r>
      <w:r w:rsidRPr="00B40B97">
        <w:rPr>
          <w:color w:val="000000"/>
          <w:sz w:val="22"/>
          <w:szCs w:val="22"/>
        </w:rPr>
        <w:t>ствующим законодательством.</w:t>
      </w:r>
    </w:p>
    <w:p w:rsidR="00FC04AB" w:rsidRPr="00B40B97" w:rsidRDefault="00FC04AB" w:rsidP="00FC04AB">
      <w:pPr>
        <w:pStyle w:val="10"/>
        <w:numPr>
          <w:ilvl w:val="0"/>
          <w:numId w:val="35"/>
        </w:numPr>
        <w:tabs>
          <w:tab w:val="left" w:pos="-426"/>
        </w:tabs>
        <w:spacing w:line="264" w:lineRule="auto"/>
        <w:ind w:left="0" w:firstLine="284"/>
        <w:jc w:val="both"/>
        <w:rPr>
          <w:color w:val="000000"/>
          <w:sz w:val="22"/>
          <w:szCs w:val="22"/>
        </w:rPr>
      </w:pPr>
      <w:bookmarkStart w:id="4" w:name="bookmark20"/>
      <w:bookmarkStart w:id="5" w:name="bookmark22"/>
      <w:bookmarkEnd w:id="4"/>
      <w:bookmarkEnd w:id="5"/>
      <w:r w:rsidRPr="00B40B97">
        <w:rPr>
          <w:color w:val="000000"/>
          <w:sz w:val="22"/>
          <w:szCs w:val="22"/>
        </w:rPr>
        <w:t>Акционер обязуется не использовать полученную от Общества Конфиденциальную информацию для занятия любой деятельностью в качестве конкурентного преимущества перед Обществом и (или) деятельн</w:t>
      </w:r>
      <w:r w:rsidRPr="00B40B97">
        <w:rPr>
          <w:color w:val="000000"/>
          <w:sz w:val="22"/>
          <w:szCs w:val="22"/>
        </w:rPr>
        <w:t>о</w:t>
      </w:r>
      <w:r w:rsidRPr="00B40B97">
        <w:rPr>
          <w:color w:val="000000"/>
          <w:sz w:val="22"/>
          <w:szCs w:val="22"/>
        </w:rPr>
        <w:t>стью, которая может повлечь убытки для Общества.</w:t>
      </w:r>
    </w:p>
    <w:p w:rsidR="00FC04AB" w:rsidRPr="00B40B97" w:rsidRDefault="00FC04AB" w:rsidP="00FC04AB">
      <w:pPr>
        <w:pStyle w:val="10"/>
        <w:numPr>
          <w:ilvl w:val="0"/>
          <w:numId w:val="35"/>
        </w:numPr>
        <w:tabs>
          <w:tab w:val="left" w:pos="-426"/>
        </w:tabs>
        <w:spacing w:line="264" w:lineRule="auto"/>
        <w:ind w:left="0" w:firstLine="284"/>
        <w:jc w:val="both"/>
        <w:rPr>
          <w:color w:val="000000"/>
          <w:sz w:val="22"/>
          <w:szCs w:val="22"/>
        </w:rPr>
      </w:pPr>
      <w:bookmarkStart w:id="6" w:name="bookmark23"/>
      <w:bookmarkEnd w:id="6"/>
      <w:r w:rsidRPr="00B40B97">
        <w:rPr>
          <w:color w:val="000000"/>
          <w:sz w:val="22"/>
          <w:szCs w:val="22"/>
        </w:rPr>
        <w:t>Акционер обязан незамедлительно письменно уведомить Общество о фактах утраты документов или носителей, содержащих полученную от Общества Конфиденциальную информацию, и о других фактах, к</w:t>
      </w:r>
      <w:r w:rsidRPr="00B40B97">
        <w:rPr>
          <w:color w:val="000000"/>
          <w:sz w:val="22"/>
          <w:szCs w:val="22"/>
        </w:rPr>
        <w:t>о</w:t>
      </w:r>
      <w:r w:rsidRPr="00B40B97">
        <w:rPr>
          <w:color w:val="000000"/>
          <w:sz w:val="22"/>
          <w:szCs w:val="22"/>
        </w:rPr>
        <w:t>торые могут привести или привели к разглашению этой Конфиденциальной информации, а также предпр</w:t>
      </w:r>
      <w:r w:rsidRPr="00B40B97">
        <w:rPr>
          <w:color w:val="000000"/>
          <w:sz w:val="22"/>
          <w:szCs w:val="22"/>
        </w:rPr>
        <w:t>и</w:t>
      </w:r>
      <w:r w:rsidRPr="00B40B97">
        <w:rPr>
          <w:color w:val="000000"/>
          <w:sz w:val="22"/>
          <w:szCs w:val="22"/>
        </w:rPr>
        <w:t>нять меры по уменьшению ущерба от такого разглашения.</w:t>
      </w:r>
    </w:p>
    <w:p w:rsidR="00FC04AB" w:rsidRPr="00AC6B43" w:rsidRDefault="00FC04AB" w:rsidP="00FC04AB">
      <w:pPr>
        <w:pStyle w:val="12"/>
        <w:tabs>
          <w:tab w:val="left" w:pos="361"/>
        </w:tabs>
        <w:spacing w:line="264" w:lineRule="auto"/>
        <w:ind w:left="924"/>
        <w:rPr>
          <w:sz w:val="14"/>
          <w:szCs w:val="14"/>
        </w:rPr>
      </w:pPr>
      <w:bookmarkStart w:id="7" w:name="bookmark24"/>
      <w:bookmarkStart w:id="8" w:name="bookmark25"/>
      <w:bookmarkStart w:id="9" w:name="bookmark26"/>
      <w:bookmarkStart w:id="10" w:name="bookmark28"/>
      <w:bookmarkEnd w:id="7"/>
    </w:p>
    <w:p w:rsidR="00FC04AB" w:rsidRPr="00B40B97" w:rsidRDefault="00FC04AB" w:rsidP="00FC04AB">
      <w:pPr>
        <w:pStyle w:val="12"/>
        <w:numPr>
          <w:ilvl w:val="0"/>
          <w:numId w:val="34"/>
        </w:numPr>
        <w:tabs>
          <w:tab w:val="left" w:pos="361"/>
        </w:tabs>
        <w:spacing w:line="264" w:lineRule="auto"/>
        <w:ind w:left="924" w:hanging="357"/>
        <w:jc w:val="center"/>
        <w:rPr>
          <w:sz w:val="22"/>
          <w:szCs w:val="22"/>
        </w:rPr>
      </w:pPr>
      <w:r w:rsidRPr="00B40B97">
        <w:rPr>
          <w:color w:val="000000"/>
          <w:sz w:val="22"/>
          <w:szCs w:val="22"/>
        </w:rPr>
        <w:t xml:space="preserve">ОТВЕТСТВЕННОСТЬ </w:t>
      </w:r>
      <w:bookmarkEnd w:id="8"/>
      <w:bookmarkEnd w:id="9"/>
      <w:bookmarkEnd w:id="10"/>
      <w:r w:rsidRPr="00B40B97">
        <w:rPr>
          <w:color w:val="000000"/>
          <w:sz w:val="22"/>
          <w:szCs w:val="22"/>
        </w:rPr>
        <w:t xml:space="preserve">СТОРОН </w:t>
      </w:r>
    </w:p>
    <w:p w:rsidR="00FC04AB" w:rsidRPr="00CE1A20" w:rsidRDefault="00FC04AB" w:rsidP="00FC04AB">
      <w:pPr>
        <w:pStyle w:val="12"/>
        <w:tabs>
          <w:tab w:val="left" w:pos="361"/>
        </w:tabs>
        <w:spacing w:line="264" w:lineRule="auto"/>
        <w:ind w:left="924"/>
        <w:rPr>
          <w:sz w:val="10"/>
          <w:szCs w:val="10"/>
        </w:rPr>
      </w:pPr>
    </w:p>
    <w:p w:rsidR="00FC04AB" w:rsidRPr="00B40B97" w:rsidRDefault="00FC04AB" w:rsidP="00FC04AB">
      <w:pPr>
        <w:pStyle w:val="10"/>
        <w:numPr>
          <w:ilvl w:val="0"/>
          <w:numId w:val="36"/>
        </w:numPr>
        <w:tabs>
          <w:tab w:val="left" w:pos="-426"/>
        </w:tabs>
        <w:spacing w:line="264" w:lineRule="auto"/>
        <w:ind w:left="0" w:firstLine="284"/>
        <w:jc w:val="both"/>
        <w:rPr>
          <w:color w:val="000000"/>
          <w:sz w:val="22"/>
          <w:szCs w:val="22"/>
        </w:rPr>
      </w:pPr>
      <w:r w:rsidRPr="00B40B97">
        <w:rPr>
          <w:color w:val="000000"/>
          <w:sz w:val="22"/>
          <w:szCs w:val="22"/>
        </w:rPr>
        <w:t>За неисполнение или ненадлежащее исполнение обязательств по настоящему Договору Стороны несут отве</w:t>
      </w:r>
      <w:r w:rsidRPr="00B40B97">
        <w:rPr>
          <w:color w:val="000000"/>
          <w:sz w:val="22"/>
          <w:szCs w:val="22"/>
        </w:rPr>
        <w:t>т</w:t>
      </w:r>
      <w:r w:rsidRPr="00B40B97">
        <w:rPr>
          <w:color w:val="000000"/>
          <w:sz w:val="22"/>
          <w:szCs w:val="22"/>
        </w:rPr>
        <w:t>ственность в соответствии с действующим законодательством Российской Федерации.</w:t>
      </w:r>
    </w:p>
    <w:p w:rsidR="00FC04AB" w:rsidRPr="00B40B97" w:rsidRDefault="00FC04AB" w:rsidP="00FC04AB">
      <w:pPr>
        <w:pStyle w:val="10"/>
        <w:numPr>
          <w:ilvl w:val="0"/>
          <w:numId w:val="36"/>
        </w:numPr>
        <w:tabs>
          <w:tab w:val="left" w:pos="-426"/>
        </w:tabs>
        <w:spacing w:line="264" w:lineRule="auto"/>
        <w:ind w:left="0" w:firstLine="284"/>
        <w:jc w:val="both"/>
        <w:rPr>
          <w:color w:val="000000"/>
          <w:sz w:val="22"/>
          <w:szCs w:val="22"/>
        </w:rPr>
      </w:pPr>
      <w:r w:rsidRPr="00B40B97">
        <w:rPr>
          <w:color w:val="000000"/>
          <w:sz w:val="22"/>
          <w:szCs w:val="22"/>
        </w:rPr>
        <w:t>Акционер, допустивший утрату или разглашение Конфиденциальной информации, несет ответстве</w:t>
      </w:r>
      <w:r w:rsidRPr="00B40B97">
        <w:rPr>
          <w:color w:val="000000"/>
          <w:sz w:val="22"/>
          <w:szCs w:val="22"/>
        </w:rPr>
        <w:t>н</w:t>
      </w:r>
      <w:r w:rsidRPr="00B40B97">
        <w:rPr>
          <w:color w:val="000000"/>
          <w:sz w:val="22"/>
          <w:szCs w:val="22"/>
        </w:rPr>
        <w:t>ность за убытки, причиненные Обществу в связи с утратой или разглашением Конфиденциальной информ</w:t>
      </w:r>
      <w:r w:rsidRPr="00B40B97">
        <w:rPr>
          <w:color w:val="000000"/>
          <w:sz w:val="22"/>
          <w:szCs w:val="22"/>
        </w:rPr>
        <w:t>а</w:t>
      </w:r>
      <w:r w:rsidRPr="00B40B97">
        <w:rPr>
          <w:color w:val="000000"/>
          <w:sz w:val="22"/>
          <w:szCs w:val="22"/>
        </w:rPr>
        <w:t>ции, в соответствии с действующим законодательством Российской Федерации.</w:t>
      </w:r>
    </w:p>
    <w:p w:rsidR="00FC04AB" w:rsidRPr="00B40B97" w:rsidRDefault="00FC04AB" w:rsidP="00FC04AB">
      <w:pPr>
        <w:pStyle w:val="10"/>
        <w:tabs>
          <w:tab w:val="left" w:pos="-426"/>
        </w:tabs>
        <w:spacing w:line="264" w:lineRule="auto"/>
        <w:ind w:left="284" w:firstLine="0"/>
        <w:jc w:val="both"/>
        <w:rPr>
          <w:color w:val="000000"/>
          <w:sz w:val="22"/>
          <w:szCs w:val="22"/>
        </w:rPr>
      </w:pPr>
    </w:p>
    <w:p w:rsidR="00FC04AB" w:rsidRPr="00B40B97" w:rsidRDefault="00FC04AB" w:rsidP="00FC04AB">
      <w:pPr>
        <w:pStyle w:val="12"/>
        <w:numPr>
          <w:ilvl w:val="0"/>
          <w:numId w:val="34"/>
        </w:numPr>
        <w:tabs>
          <w:tab w:val="left" w:pos="361"/>
        </w:tabs>
        <w:spacing w:line="264" w:lineRule="auto"/>
        <w:ind w:left="924" w:hanging="357"/>
        <w:jc w:val="center"/>
        <w:rPr>
          <w:sz w:val="22"/>
          <w:szCs w:val="22"/>
        </w:rPr>
      </w:pPr>
      <w:r w:rsidRPr="00B40B97">
        <w:rPr>
          <w:sz w:val="22"/>
          <w:szCs w:val="22"/>
        </w:rPr>
        <w:t>ПРОЧИЕ ПОЛОЖЕНИЯ</w:t>
      </w:r>
    </w:p>
    <w:p w:rsidR="00FC04AB" w:rsidRPr="00B40B97" w:rsidRDefault="00FC04AB" w:rsidP="00FC04AB">
      <w:pPr>
        <w:pStyle w:val="12"/>
        <w:numPr>
          <w:ilvl w:val="0"/>
          <w:numId w:val="37"/>
        </w:numPr>
        <w:tabs>
          <w:tab w:val="left" w:pos="-851"/>
        </w:tabs>
        <w:spacing w:line="264" w:lineRule="auto"/>
        <w:ind w:left="0" w:firstLine="284"/>
        <w:jc w:val="both"/>
        <w:rPr>
          <w:b w:val="0"/>
          <w:sz w:val="22"/>
          <w:szCs w:val="22"/>
        </w:rPr>
      </w:pPr>
      <w:r w:rsidRPr="00B40B97">
        <w:rPr>
          <w:b w:val="0"/>
          <w:sz w:val="22"/>
          <w:szCs w:val="22"/>
        </w:rPr>
        <w:t>Настоящий Договор вступает в силу с даты его подписания и действует в течение пяти лет с  момента подпис</w:t>
      </w:r>
      <w:r w:rsidRPr="00B40B97">
        <w:rPr>
          <w:b w:val="0"/>
          <w:sz w:val="22"/>
          <w:szCs w:val="22"/>
        </w:rPr>
        <w:t>а</w:t>
      </w:r>
      <w:r w:rsidRPr="00B40B97">
        <w:rPr>
          <w:b w:val="0"/>
          <w:sz w:val="22"/>
          <w:szCs w:val="22"/>
        </w:rPr>
        <w:t>ния Договора.</w:t>
      </w:r>
    </w:p>
    <w:p w:rsidR="00FC04AB" w:rsidRPr="00B40B97" w:rsidRDefault="00FC04AB" w:rsidP="00FC04AB">
      <w:pPr>
        <w:pStyle w:val="12"/>
        <w:numPr>
          <w:ilvl w:val="0"/>
          <w:numId w:val="37"/>
        </w:numPr>
        <w:tabs>
          <w:tab w:val="left" w:pos="-851"/>
        </w:tabs>
        <w:spacing w:line="264" w:lineRule="auto"/>
        <w:ind w:left="0" w:firstLine="284"/>
        <w:jc w:val="both"/>
        <w:rPr>
          <w:b w:val="0"/>
          <w:sz w:val="22"/>
          <w:szCs w:val="22"/>
        </w:rPr>
      </w:pPr>
      <w:r w:rsidRPr="00B40B97">
        <w:rPr>
          <w:b w:val="0"/>
          <w:color w:val="000000"/>
          <w:sz w:val="22"/>
          <w:szCs w:val="22"/>
        </w:rPr>
        <w:t>Настоящий Договор регулируется и толкуется в соответствии с действующим законодательством Российской Федерации.</w:t>
      </w:r>
    </w:p>
    <w:p w:rsidR="00FC04AB" w:rsidRPr="00B40B97" w:rsidRDefault="00FC04AB" w:rsidP="00FC04AB">
      <w:pPr>
        <w:pStyle w:val="12"/>
        <w:numPr>
          <w:ilvl w:val="0"/>
          <w:numId w:val="37"/>
        </w:numPr>
        <w:tabs>
          <w:tab w:val="left" w:pos="-851"/>
        </w:tabs>
        <w:spacing w:line="264" w:lineRule="auto"/>
        <w:ind w:left="0" w:firstLine="284"/>
        <w:jc w:val="both"/>
        <w:rPr>
          <w:b w:val="0"/>
          <w:sz w:val="22"/>
          <w:szCs w:val="22"/>
        </w:rPr>
      </w:pPr>
      <w:r w:rsidRPr="00B40B97">
        <w:rPr>
          <w:b w:val="0"/>
          <w:sz w:val="22"/>
          <w:szCs w:val="22"/>
        </w:rPr>
        <w:t>Все разногласия и споры, возникающие при исполнении настоящего Договора или в связи с ним, Стороны обязуются решать путем переговоров, а  при не достижении согласия путем переговоров – разр</w:t>
      </w:r>
      <w:r w:rsidRPr="00B40B97">
        <w:rPr>
          <w:b w:val="0"/>
          <w:sz w:val="22"/>
          <w:szCs w:val="22"/>
        </w:rPr>
        <w:t>е</w:t>
      </w:r>
      <w:r w:rsidRPr="00B40B97">
        <w:rPr>
          <w:b w:val="0"/>
          <w:sz w:val="22"/>
          <w:szCs w:val="22"/>
        </w:rPr>
        <w:t xml:space="preserve">шаются судом по месту нахождения Общества. </w:t>
      </w:r>
    </w:p>
    <w:p w:rsidR="00FC04AB" w:rsidRPr="00B40B97" w:rsidRDefault="00FC04AB" w:rsidP="00FC04AB">
      <w:pPr>
        <w:pStyle w:val="12"/>
        <w:numPr>
          <w:ilvl w:val="0"/>
          <w:numId w:val="37"/>
        </w:numPr>
        <w:tabs>
          <w:tab w:val="left" w:pos="-851"/>
        </w:tabs>
        <w:spacing w:line="264" w:lineRule="auto"/>
        <w:ind w:left="0" w:firstLine="284"/>
        <w:jc w:val="both"/>
        <w:rPr>
          <w:b w:val="0"/>
          <w:sz w:val="22"/>
          <w:szCs w:val="22"/>
        </w:rPr>
      </w:pPr>
      <w:r w:rsidRPr="00B40B97">
        <w:rPr>
          <w:b w:val="0"/>
          <w:sz w:val="22"/>
          <w:szCs w:val="22"/>
        </w:rPr>
        <w:t>Изменения и дополнения к настоящему Договору имеют юридическую силу, если они  совершены в письме</w:t>
      </w:r>
      <w:r w:rsidRPr="00B40B97">
        <w:rPr>
          <w:b w:val="0"/>
          <w:sz w:val="22"/>
          <w:szCs w:val="22"/>
        </w:rPr>
        <w:t>н</w:t>
      </w:r>
      <w:r w:rsidRPr="00B40B97">
        <w:rPr>
          <w:b w:val="0"/>
          <w:sz w:val="22"/>
          <w:szCs w:val="22"/>
        </w:rPr>
        <w:t xml:space="preserve">ного форме и подписаны Сторонами или их уполномоченными представителями. </w:t>
      </w:r>
    </w:p>
    <w:p w:rsidR="00FC04AB" w:rsidRPr="00B40B97" w:rsidRDefault="00FC04AB" w:rsidP="00FC04AB">
      <w:pPr>
        <w:pStyle w:val="12"/>
        <w:numPr>
          <w:ilvl w:val="0"/>
          <w:numId w:val="37"/>
        </w:numPr>
        <w:tabs>
          <w:tab w:val="left" w:pos="-851"/>
        </w:tabs>
        <w:spacing w:line="264" w:lineRule="auto"/>
        <w:ind w:left="0" w:firstLine="284"/>
        <w:jc w:val="both"/>
        <w:rPr>
          <w:b w:val="0"/>
          <w:sz w:val="22"/>
          <w:szCs w:val="22"/>
        </w:rPr>
      </w:pPr>
      <w:r w:rsidRPr="00B40B97">
        <w:rPr>
          <w:b w:val="0"/>
          <w:sz w:val="22"/>
          <w:szCs w:val="22"/>
        </w:rPr>
        <w:t xml:space="preserve"> Настоящим Договор составлен в двух экземплярах, имеющих одинаковую юридическую силу, по одному э</w:t>
      </w:r>
      <w:r w:rsidRPr="00B40B97">
        <w:rPr>
          <w:b w:val="0"/>
          <w:sz w:val="22"/>
          <w:szCs w:val="22"/>
        </w:rPr>
        <w:t>к</w:t>
      </w:r>
      <w:r w:rsidRPr="00B40B97">
        <w:rPr>
          <w:b w:val="0"/>
          <w:sz w:val="22"/>
          <w:szCs w:val="22"/>
        </w:rPr>
        <w:t>земпляру для каждой из Сторон.</w:t>
      </w:r>
    </w:p>
    <w:p w:rsidR="00FC04AB" w:rsidRPr="00750BB4" w:rsidRDefault="00FC04AB" w:rsidP="00FC04AB">
      <w:pPr>
        <w:pStyle w:val="12"/>
        <w:tabs>
          <w:tab w:val="left" w:pos="-851"/>
        </w:tabs>
        <w:spacing w:line="264" w:lineRule="auto"/>
        <w:ind w:left="284"/>
        <w:jc w:val="both"/>
        <w:rPr>
          <w:b w:val="0"/>
          <w:sz w:val="10"/>
          <w:szCs w:val="10"/>
        </w:rPr>
      </w:pPr>
    </w:p>
    <w:p w:rsidR="00FC04AB" w:rsidRPr="00B40B97" w:rsidRDefault="00FC04AB" w:rsidP="00FC04AB">
      <w:pPr>
        <w:pStyle w:val="12"/>
        <w:numPr>
          <w:ilvl w:val="0"/>
          <w:numId w:val="34"/>
        </w:numPr>
        <w:tabs>
          <w:tab w:val="left" w:pos="-851"/>
        </w:tabs>
        <w:spacing w:line="264" w:lineRule="auto"/>
        <w:jc w:val="center"/>
        <w:rPr>
          <w:sz w:val="22"/>
          <w:szCs w:val="22"/>
        </w:rPr>
      </w:pPr>
      <w:r w:rsidRPr="00B40B97">
        <w:rPr>
          <w:sz w:val="22"/>
          <w:szCs w:val="22"/>
        </w:rPr>
        <w:t>АДРЕСА, РЕКВИЗИТЫ И ПОДПИСИ СТОРОН</w:t>
      </w:r>
    </w:p>
    <w:p w:rsidR="00FC04AB" w:rsidRPr="00DC20C7" w:rsidRDefault="00FC04AB" w:rsidP="00FC04AB">
      <w:pPr>
        <w:pStyle w:val="12"/>
        <w:tabs>
          <w:tab w:val="left" w:pos="-851"/>
        </w:tabs>
        <w:spacing w:line="264" w:lineRule="auto"/>
        <w:ind w:left="927"/>
        <w:rPr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FC04AB" w:rsidRPr="00257E4A" w:rsidTr="00257E4A">
        <w:tc>
          <w:tcPr>
            <w:tcW w:w="9923" w:type="dxa"/>
            <w:gridSpan w:val="2"/>
            <w:shd w:val="clear" w:color="auto" w:fill="F2F2F2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sz w:val="22"/>
                <w:szCs w:val="22"/>
              </w:rPr>
            </w:pPr>
            <w:r w:rsidRPr="00257E4A">
              <w:rPr>
                <w:sz w:val="22"/>
                <w:szCs w:val="22"/>
              </w:rPr>
              <w:t>ОБЩЕСТВО:</w:t>
            </w: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 xml:space="preserve">Полное и сокращенное наименование: 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Открытое акционерное общество «Северное морское пар</w:t>
            </w:r>
            <w:r w:rsidRPr="00257E4A">
              <w:rPr>
                <w:b w:val="0"/>
                <w:sz w:val="22"/>
                <w:szCs w:val="22"/>
              </w:rPr>
              <w:t>о</w:t>
            </w:r>
            <w:r w:rsidRPr="00257E4A">
              <w:rPr>
                <w:b w:val="0"/>
                <w:sz w:val="22"/>
                <w:szCs w:val="22"/>
              </w:rPr>
              <w:t>ходство», ОАО СМП</w:t>
            </w: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ОГРН: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1022900513679</w:t>
            </w: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ИНН: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2901008432</w:t>
            </w: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КПП: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290101001</w:t>
            </w: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Место нахождения: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Архангельская область, город Архангельск</w:t>
            </w:r>
          </w:p>
        </w:tc>
      </w:tr>
      <w:tr w:rsidR="00FC04AB" w:rsidRPr="00257E4A" w:rsidTr="00257E4A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Адрес: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163000, Архангельская область, город Архангельск, наб</w:t>
            </w:r>
            <w:r w:rsidRPr="00257E4A">
              <w:rPr>
                <w:b w:val="0"/>
                <w:sz w:val="22"/>
                <w:szCs w:val="22"/>
              </w:rPr>
              <w:t>е</w:t>
            </w:r>
            <w:r w:rsidRPr="00257E4A">
              <w:rPr>
                <w:b w:val="0"/>
                <w:sz w:val="22"/>
                <w:szCs w:val="22"/>
              </w:rPr>
              <w:t>режная Северной Двины, дом 36</w:t>
            </w:r>
          </w:p>
        </w:tc>
      </w:tr>
      <w:tr w:rsidR="00FC04AB" w:rsidRPr="00257E4A" w:rsidTr="00257E4A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Телефон: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+7 (8182) 637203</w:t>
            </w:r>
          </w:p>
        </w:tc>
      </w:tr>
    </w:tbl>
    <w:p w:rsidR="00FC04AB" w:rsidRPr="00B40B97" w:rsidRDefault="00FC04AB" w:rsidP="00FC04AB">
      <w:pPr>
        <w:pStyle w:val="12"/>
        <w:keepNext/>
        <w:keepLines/>
        <w:tabs>
          <w:tab w:val="left" w:pos="361"/>
        </w:tabs>
        <w:spacing w:line="264" w:lineRule="auto"/>
        <w:ind w:left="927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FC04AB" w:rsidRPr="00257E4A" w:rsidTr="00257E4A"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i/>
                <w:sz w:val="22"/>
                <w:szCs w:val="22"/>
              </w:rPr>
            </w:pPr>
            <w:r w:rsidRPr="00257E4A">
              <w:rPr>
                <w:sz w:val="22"/>
                <w:szCs w:val="22"/>
              </w:rPr>
              <w:t xml:space="preserve">АКЦИОНЕР: </w:t>
            </w:r>
            <w:r w:rsidRPr="00257E4A">
              <w:rPr>
                <w:i/>
                <w:sz w:val="22"/>
                <w:szCs w:val="22"/>
              </w:rPr>
              <w:t>(если акционер юридическое лицо)</w:t>
            </w: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 xml:space="preserve">Полное и сокращенное наименование: 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ОГРН: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ИНН: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КПП: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lastRenderedPageBreak/>
              <w:t>Место нахождения: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Адрес: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Телефон: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i/>
                <w:sz w:val="22"/>
                <w:szCs w:val="22"/>
              </w:rPr>
            </w:pPr>
            <w:r w:rsidRPr="00257E4A">
              <w:rPr>
                <w:sz w:val="22"/>
                <w:szCs w:val="22"/>
              </w:rPr>
              <w:t xml:space="preserve">АКЦИОНЕР: </w:t>
            </w:r>
            <w:r w:rsidRPr="00257E4A">
              <w:rPr>
                <w:i/>
                <w:sz w:val="22"/>
                <w:szCs w:val="22"/>
              </w:rPr>
              <w:t>(если акционер физическое лицо)</w:t>
            </w: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Фамилия, имя, отчество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Паспортные данные: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Адрес: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Телефон: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rPr>
          <w:trHeight w:val="196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jc w:val="both"/>
              <w:rPr>
                <w:sz w:val="22"/>
                <w:szCs w:val="22"/>
              </w:rPr>
            </w:pPr>
            <w:bookmarkStart w:id="11" w:name="bookmark19"/>
            <w:bookmarkStart w:id="12" w:name="bookmark27"/>
            <w:bookmarkStart w:id="13" w:name="bookmark29"/>
            <w:bookmarkStart w:id="14" w:name="bookmark30"/>
            <w:bookmarkStart w:id="15" w:name="bookmark31"/>
            <w:bookmarkStart w:id="16" w:name="bookmark33"/>
            <w:bookmarkEnd w:id="11"/>
            <w:bookmarkEnd w:id="12"/>
            <w:bookmarkEnd w:id="13"/>
            <w:r w:rsidRPr="00257E4A">
              <w:rPr>
                <w:sz w:val="22"/>
                <w:szCs w:val="22"/>
              </w:rPr>
              <w:t xml:space="preserve">ПРЕДСТАВИТЕЛЬ АКЦИОНЕРА: </w:t>
            </w:r>
          </w:p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257E4A">
              <w:rPr>
                <w:i/>
                <w:sz w:val="22"/>
                <w:szCs w:val="22"/>
              </w:rPr>
              <w:t>(если документы получает представитель акционера по доверенности)</w:t>
            </w: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Фамилия, имя, отчество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Паспортные данные: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Адрес: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Телефон: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  <w:tr w:rsidR="00FC04AB" w:rsidRPr="00257E4A" w:rsidTr="00257E4A">
        <w:tc>
          <w:tcPr>
            <w:tcW w:w="3969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  <w:r w:rsidRPr="00257E4A">
              <w:rPr>
                <w:b w:val="0"/>
                <w:sz w:val="22"/>
                <w:szCs w:val="22"/>
              </w:rPr>
              <w:t>Реквизиты доверенности:</w:t>
            </w:r>
          </w:p>
        </w:tc>
        <w:tc>
          <w:tcPr>
            <w:tcW w:w="5954" w:type="dxa"/>
            <w:shd w:val="clear" w:color="auto" w:fill="auto"/>
          </w:tcPr>
          <w:p w:rsidR="00FC04AB" w:rsidRPr="00257E4A" w:rsidRDefault="00FC04AB" w:rsidP="00257E4A">
            <w:pPr>
              <w:pStyle w:val="12"/>
              <w:tabs>
                <w:tab w:val="left" w:pos="361"/>
              </w:tabs>
              <w:spacing w:line="264" w:lineRule="auto"/>
              <w:rPr>
                <w:b w:val="0"/>
                <w:sz w:val="22"/>
                <w:szCs w:val="22"/>
              </w:rPr>
            </w:pPr>
          </w:p>
        </w:tc>
      </w:tr>
    </w:tbl>
    <w:p w:rsidR="00FC04AB" w:rsidRPr="00B40B97" w:rsidRDefault="00FC04AB" w:rsidP="00FC04AB">
      <w:pPr>
        <w:pStyle w:val="12"/>
        <w:tabs>
          <w:tab w:val="left" w:pos="-851"/>
        </w:tabs>
        <w:spacing w:line="264" w:lineRule="auto"/>
        <w:rPr>
          <w:sz w:val="22"/>
          <w:szCs w:val="22"/>
        </w:rPr>
      </w:pPr>
    </w:p>
    <w:p w:rsidR="00FC04AB" w:rsidRPr="00B40B97" w:rsidRDefault="00FC04AB" w:rsidP="00FC04AB">
      <w:pPr>
        <w:pStyle w:val="12"/>
        <w:tabs>
          <w:tab w:val="left" w:pos="-851"/>
        </w:tabs>
        <w:spacing w:line="264" w:lineRule="auto"/>
        <w:rPr>
          <w:sz w:val="22"/>
          <w:szCs w:val="22"/>
        </w:rPr>
      </w:pPr>
    </w:p>
    <w:p w:rsidR="00FC04AB" w:rsidRPr="00B40B97" w:rsidRDefault="00FC04AB" w:rsidP="00FC04AB">
      <w:pPr>
        <w:pStyle w:val="12"/>
        <w:tabs>
          <w:tab w:val="left" w:pos="-851"/>
        </w:tabs>
        <w:spacing w:line="264" w:lineRule="auto"/>
        <w:rPr>
          <w:sz w:val="22"/>
          <w:szCs w:val="22"/>
        </w:rPr>
      </w:pPr>
      <w:r w:rsidRPr="00B40B97">
        <w:rPr>
          <w:sz w:val="22"/>
          <w:szCs w:val="22"/>
        </w:rPr>
        <w:t>ОБЩЕСТВО:       __________________________/ ________________________________________/</w:t>
      </w:r>
    </w:p>
    <w:p w:rsidR="00FC04AB" w:rsidRPr="00B40B97" w:rsidRDefault="00FC04AB" w:rsidP="00FC04AB">
      <w:pPr>
        <w:pStyle w:val="12"/>
        <w:tabs>
          <w:tab w:val="left" w:pos="361"/>
        </w:tabs>
        <w:spacing w:line="264" w:lineRule="auto"/>
        <w:ind w:left="927"/>
        <w:rPr>
          <w:sz w:val="18"/>
          <w:szCs w:val="18"/>
        </w:rPr>
      </w:pPr>
      <w:r w:rsidRPr="00B40B97">
        <w:rPr>
          <w:sz w:val="18"/>
          <w:szCs w:val="18"/>
        </w:rPr>
        <w:t xml:space="preserve">                            </w:t>
      </w:r>
      <w:r w:rsidR="00B40B97">
        <w:rPr>
          <w:sz w:val="18"/>
          <w:szCs w:val="18"/>
        </w:rPr>
        <w:t xml:space="preserve">               </w:t>
      </w:r>
      <w:r w:rsidRPr="00B40B97">
        <w:rPr>
          <w:sz w:val="18"/>
          <w:szCs w:val="18"/>
        </w:rPr>
        <w:t xml:space="preserve">      </w:t>
      </w:r>
      <w:r w:rsidRPr="00B40B97">
        <w:rPr>
          <w:b w:val="0"/>
          <w:i/>
          <w:sz w:val="18"/>
          <w:szCs w:val="18"/>
        </w:rPr>
        <w:t xml:space="preserve">подпись                            </w:t>
      </w:r>
      <w:r w:rsidR="00B40B97">
        <w:rPr>
          <w:b w:val="0"/>
          <w:i/>
          <w:sz w:val="18"/>
          <w:szCs w:val="18"/>
        </w:rPr>
        <w:t xml:space="preserve">           </w:t>
      </w:r>
      <w:r w:rsidRPr="00B40B97">
        <w:rPr>
          <w:b w:val="0"/>
          <w:i/>
          <w:sz w:val="18"/>
          <w:szCs w:val="18"/>
        </w:rPr>
        <w:t xml:space="preserve">      Фамилия, имя, отчество</w:t>
      </w:r>
    </w:p>
    <w:p w:rsidR="00FC04AB" w:rsidRPr="00B40B97" w:rsidRDefault="00FC04AB" w:rsidP="00FC04AB">
      <w:pPr>
        <w:pStyle w:val="12"/>
        <w:tabs>
          <w:tab w:val="left" w:pos="361"/>
        </w:tabs>
        <w:spacing w:line="264" w:lineRule="auto"/>
        <w:ind w:left="927"/>
        <w:rPr>
          <w:sz w:val="22"/>
          <w:szCs w:val="22"/>
        </w:rPr>
      </w:pPr>
    </w:p>
    <w:p w:rsidR="00FC04AB" w:rsidRPr="00B40B97" w:rsidRDefault="00FC04AB" w:rsidP="00FC04AB">
      <w:pPr>
        <w:pStyle w:val="12"/>
        <w:tabs>
          <w:tab w:val="left" w:pos="361"/>
        </w:tabs>
        <w:spacing w:line="264" w:lineRule="auto"/>
        <w:ind w:left="927"/>
        <w:rPr>
          <w:sz w:val="22"/>
          <w:szCs w:val="22"/>
        </w:rPr>
      </w:pPr>
    </w:p>
    <w:p w:rsidR="00FC04AB" w:rsidRPr="00B40B97" w:rsidRDefault="00FC04AB" w:rsidP="00FC04AB">
      <w:pPr>
        <w:pStyle w:val="12"/>
        <w:tabs>
          <w:tab w:val="left" w:pos="-851"/>
        </w:tabs>
        <w:spacing w:line="264" w:lineRule="auto"/>
        <w:rPr>
          <w:sz w:val="22"/>
          <w:szCs w:val="22"/>
        </w:rPr>
      </w:pPr>
      <w:r w:rsidRPr="00B40B97">
        <w:rPr>
          <w:sz w:val="22"/>
          <w:szCs w:val="22"/>
        </w:rPr>
        <w:t>АКЦИОНЕР:       __________________________/ ________________________________________/</w:t>
      </w:r>
    </w:p>
    <w:p w:rsidR="00FC04AB" w:rsidRPr="00B40B97" w:rsidRDefault="00FC04AB" w:rsidP="00FC04AB">
      <w:pPr>
        <w:pStyle w:val="12"/>
        <w:tabs>
          <w:tab w:val="left" w:pos="361"/>
        </w:tabs>
        <w:spacing w:line="264" w:lineRule="auto"/>
        <w:ind w:left="927"/>
        <w:rPr>
          <w:sz w:val="18"/>
          <w:szCs w:val="18"/>
        </w:rPr>
      </w:pPr>
      <w:r w:rsidRPr="00B40B97">
        <w:rPr>
          <w:sz w:val="18"/>
          <w:szCs w:val="18"/>
        </w:rPr>
        <w:t xml:space="preserve">                            </w:t>
      </w:r>
      <w:r w:rsidR="00B40B97">
        <w:rPr>
          <w:sz w:val="18"/>
          <w:szCs w:val="18"/>
        </w:rPr>
        <w:t xml:space="preserve">     </w:t>
      </w:r>
      <w:r w:rsidRPr="00B40B97">
        <w:rPr>
          <w:sz w:val="18"/>
          <w:szCs w:val="18"/>
        </w:rPr>
        <w:t xml:space="preserve">                 </w:t>
      </w:r>
      <w:r w:rsidRPr="00B40B97">
        <w:rPr>
          <w:b w:val="0"/>
          <w:i/>
          <w:sz w:val="18"/>
          <w:szCs w:val="18"/>
        </w:rPr>
        <w:t>под</w:t>
      </w:r>
      <w:r w:rsidR="00B40B97">
        <w:rPr>
          <w:b w:val="0"/>
          <w:i/>
          <w:sz w:val="18"/>
          <w:szCs w:val="18"/>
        </w:rPr>
        <w:t xml:space="preserve">пись                        </w:t>
      </w:r>
      <w:r w:rsidRPr="00B40B97">
        <w:rPr>
          <w:b w:val="0"/>
          <w:i/>
          <w:sz w:val="18"/>
          <w:szCs w:val="18"/>
        </w:rPr>
        <w:t xml:space="preserve">                  Фамилия, имя, отчество</w:t>
      </w:r>
    </w:p>
    <w:p w:rsidR="00FC04AB" w:rsidRPr="00B40B97" w:rsidRDefault="00FC04AB" w:rsidP="00FC04AB">
      <w:pPr>
        <w:pStyle w:val="12"/>
        <w:tabs>
          <w:tab w:val="left" w:pos="361"/>
        </w:tabs>
        <w:spacing w:line="264" w:lineRule="auto"/>
        <w:ind w:left="927"/>
        <w:rPr>
          <w:sz w:val="22"/>
          <w:szCs w:val="22"/>
        </w:rPr>
      </w:pPr>
    </w:p>
    <w:p w:rsidR="00FC04AB" w:rsidRPr="00B40B97" w:rsidRDefault="00FC04AB" w:rsidP="00FC04AB">
      <w:pPr>
        <w:pStyle w:val="12"/>
        <w:tabs>
          <w:tab w:val="left" w:pos="-851"/>
        </w:tabs>
        <w:spacing w:line="264" w:lineRule="auto"/>
        <w:rPr>
          <w:sz w:val="22"/>
          <w:szCs w:val="22"/>
        </w:rPr>
      </w:pPr>
      <w:r w:rsidRPr="00B40B97">
        <w:rPr>
          <w:sz w:val="22"/>
          <w:szCs w:val="22"/>
        </w:rPr>
        <w:t>ПРЕДСТАВИТЕЛЬ АКЦИОНЕРА ПО ДОВЕРЕННОСТИ:</w:t>
      </w:r>
    </w:p>
    <w:p w:rsidR="00FC04AB" w:rsidRPr="00B40B97" w:rsidRDefault="00FC04AB" w:rsidP="00FC04AB">
      <w:pPr>
        <w:pStyle w:val="12"/>
        <w:tabs>
          <w:tab w:val="left" w:pos="-851"/>
        </w:tabs>
        <w:spacing w:line="264" w:lineRule="auto"/>
        <w:rPr>
          <w:b w:val="0"/>
          <w:sz w:val="18"/>
          <w:szCs w:val="18"/>
        </w:rPr>
      </w:pPr>
      <w:r w:rsidRPr="00B40B97">
        <w:rPr>
          <w:b w:val="0"/>
          <w:i/>
          <w:sz w:val="18"/>
          <w:szCs w:val="18"/>
        </w:rPr>
        <w:t>(если документы получает представитель акционера по доверенности)</w:t>
      </w:r>
    </w:p>
    <w:p w:rsidR="00FC04AB" w:rsidRPr="00B40B97" w:rsidRDefault="00FC04AB" w:rsidP="00FC04AB">
      <w:pPr>
        <w:pStyle w:val="12"/>
        <w:tabs>
          <w:tab w:val="left" w:pos="-851"/>
        </w:tabs>
        <w:spacing w:line="264" w:lineRule="auto"/>
        <w:rPr>
          <w:sz w:val="22"/>
          <w:szCs w:val="22"/>
        </w:rPr>
      </w:pPr>
    </w:p>
    <w:p w:rsidR="00FC04AB" w:rsidRPr="00B40B97" w:rsidRDefault="00FC04AB" w:rsidP="00FC04AB">
      <w:pPr>
        <w:pStyle w:val="12"/>
        <w:tabs>
          <w:tab w:val="left" w:pos="-851"/>
        </w:tabs>
        <w:spacing w:line="264" w:lineRule="auto"/>
        <w:rPr>
          <w:sz w:val="22"/>
          <w:szCs w:val="22"/>
        </w:rPr>
      </w:pPr>
      <w:r w:rsidRPr="00B40B97">
        <w:rPr>
          <w:sz w:val="22"/>
          <w:szCs w:val="22"/>
        </w:rPr>
        <w:t xml:space="preserve">                             __________________________/ ________________________________________/</w:t>
      </w:r>
    </w:p>
    <w:p w:rsidR="00FC04AB" w:rsidRPr="00B40B97" w:rsidRDefault="00B40B97" w:rsidP="00FC04AB">
      <w:pPr>
        <w:pStyle w:val="12"/>
        <w:tabs>
          <w:tab w:val="left" w:pos="361"/>
        </w:tabs>
        <w:spacing w:line="264" w:lineRule="auto"/>
        <w:ind w:left="927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</w:t>
      </w:r>
      <w:r w:rsidR="00FC04AB" w:rsidRPr="00B40B97">
        <w:rPr>
          <w:sz w:val="22"/>
          <w:szCs w:val="22"/>
        </w:rPr>
        <w:t xml:space="preserve">  </w:t>
      </w:r>
      <w:r w:rsidR="00FC04AB" w:rsidRPr="00B40B97">
        <w:rPr>
          <w:b w:val="0"/>
          <w:i/>
          <w:sz w:val="18"/>
          <w:szCs w:val="18"/>
        </w:rPr>
        <w:t>под</w:t>
      </w:r>
      <w:r>
        <w:rPr>
          <w:b w:val="0"/>
          <w:i/>
          <w:sz w:val="18"/>
          <w:szCs w:val="18"/>
        </w:rPr>
        <w:t xml:space="preserve">пись              </w:t>
      </w:r>
      <w:r w:rsidR="00FC04AB" w:rsidRPr="00B40B97">
        <w:rPr>
          <w:b w:val="0"/>
          <w:i/>
          <w:sz w:val="18"/>
          <w:szCs w:val="18"/>
        </w:rPr>
        <w:t xml:space="preserve"> </w:t>
      </w:r>
      <w:r>
        <w:rPr>
          <w:b w:val="0"/>
          <w:i/>
          <w:sz w:val="18"/>
          <w:szCs w:val="18"/>
        </w:rPr>
        <w:t xml:space="preserve">                         </w:t>
      </w:r>
      <w:r w:rsidR="00FC04AB" w:rsidRPr="00B40B97">
        <w:rPr>
          <w:b w:val="0"/>
          <w:i/>
          <w:sz w:val="18"/>
          <w:szCs w:val="18"/>
        </w:rPr>
        <w:t xml:space="preserve">         Фамилия, имя, отчество</w:t>
      </w:r>
      <w:bookmarkEnd w:id="14"/>
      <w:bookmarkEnd w:id="15"/>
      <w:bookmarkEnd w:id="16"/>
    </w:p>
    <w:p w:rsidR="00FC04AB" w:rsidRPr="00490CB6" w:rsidRDefault="00FC04AB" w:rsidP="00691AD4">
      <w:pPr>
        <w:ind w:firstLine="6946"/>
        <w:jc w:val="both"/>
        <w:rPr>
          <w:sz w:val="22"/>
          <w:szCs w:val="22"/>
        </w:rPr>
      </w:pPr>
    </w:p>
    <w:sectPr w:rsidR="00FC04AB" w:rsidRPr="00490CB6" w:rsidSect="005E18F8">
      <w:pgSz w:w="11907" w:h="16840" w:code="9"/>
      <w:pgMar w:top="426" w:right="567" w:bottom="709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7E" w:rsidRDefault="00EE2E7E" w:rsidP="00FC04AB">
      <w:r>
        <w:separator/>
      </w:r>
    </w:p>
  </w:endnote>
  <w:endnote w:type="continuationSeparator" w:id="0">
    <w:p w:rsidR="00EE2E7E" w:rsidRDefault="00EE2E7E" w:rsidP="00FC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7E" w:rsidRDefault="00EE2E7E" w:rsidP="00FC04AB">
      <w:r>
        <w:separator/>
      </w:r>
    </w:p>
  </w:footnote>
  <w:footnote w:type="continuationSeparator" w:id="0">
    <w:p w:rsidR="00EE2E7E" w:rsidRDefault="00EE2E7E" w:rsidP="00FC04AB">
      <w:r>
        <w:continuationSeparator/>
      </w:r>
    </w:p>
  </w:footnote>
  <w:footnote w:id="1">
    <w:p w:rsidR="00FC04AB" w:rsidRDefault="00FC04AB" w:rsidP="00FC04AB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F03625">
        <w:rPr>
          <w:rFonts w:ascii="Times New Roman" w:hAnsi="Times New Roman"/>
          <w:i/>
          <w:sz w:val="18"/>
          <w:szCs w:val="18"/>
          <w:u w:val="single"/>
        </w:rPr>
        <w:t>для физических лиц указывается</w:t>
      </w:r>
      <w:r w:rsidRPr="00F03625">
        <w:rPr>
          <w:rFonts w:ascii="Times New Roman" w:hAnsi="Times New Roman"/>
          <w:i/>
          <w:sz w:val="18"/>
          <w:szCs w:val="18"/>
        </w:rPr>
        <w:t xml:space="preserve">: </w:t>
      </w:r>
      <w:r>
        <w:rPr>
          <w:rFonts w:ascii="Times New Roman" w:hAnsi="Times New Roman"/>
          <w:i/>
          <w:sz w:val="18"/>
          <w:szCs w:val="18"/>
        </w:rPr>
        <w:t>фамилия, имя, отчество;</w:t>
      </w:r>
    </w:p>
    <w:p w:rsidR="00FC04AB" w:rsidRPr="00F03625" w:rsidRDefault="00FC04AB" w:rsidP="00FC04AB">
      <w:pPr>
        <w:pStyle w:val="ac"/>
        <w:ind w:left="142" w:hanging="142"/>
        <w:jc w:val="both"/>
        <w:rPr>
          <w:rFonts w:ascii="Times New Roman" w:hAnsi="Times New Roman"/>
          <w:i/>
          <w:sz w:val="18"/>
          <w:szCs w:val="18"/>
          <w:u w:val="single"/>
        </w:rPr>
      </w:pPr>
      <w:r>
        <w:rPr>
          <w:rFonts w:ascii="Times New Roman" w:hAnsi="Times New Roman"/>
          <w:i/>
          <w:sz w:val="18"/>
          <w:szCs w:val="18"/>
        </w:rPr>
        <w:t xml:space="preserve">  </w:t>
      </w:r>
      <w:r w:rsidRPr="00F03625">
        <w:rPr>
          <w:rFonts w:ascii="Times New Roman" w:hAnsi="Times New Roman"/>
          <w:i/>
          <w:sz w:val="18"/>
          <w:szCs w:val="18"/>
          <w:u w:val="single"/>
        </w:rPr>
        <w:t>для юридических лиц указывается</w:t>
      </w:r>
      <w:r>
        <w:rPr>
          <w:rFonts w:ascii="Times New Roman" w:hAnsi="Times New Roman"/>
          <w:i/>
          <w:sz w:val="18"/>
          <w:szCs w:val="18"/>
        </w:rPr>
        <w:t>: полное наименование юридического лица, должность и фамилия, имя, отчество   уполномоче</w:t>
      </w:r>
      <w:r>
        <w:rPr>
          <w:rFonts w:ascii="Times New Roman" w:hAnsi="Times New Roman"/>
          <w:i/>
          <w:sz w:val="18"/>
          <w:szCs w:val="18"/>
        </w:rPr>
        <w:t>н</w:t>
      </w:r>
      <w:r>
        <w:rPr>
          <w:rFonts w:ascii="Times New Roman" w:hAnsi="Times New Roman"/>
          <w:i/>
          <w:sz w:val="18"/>
          <w:szCs w:val="18"/>
        </w:rPr>
        <w:t xml:space="preserve">ного лица организации, указываются реквизиты документов, подтверждающих полномочия данного лица действовать от имени организации.  </w:t>
      </w:r>
      <w:r w:rsidRPr="00F03625">
        <w:rPr>
          <w:rFonts w:ascii="Times New Roman" w:hAnsi="Times New Roman"/>
          <w:i/>
          <w:sz w:val="18"/>
          <w:szCs w:val="18"/>
          <w:u w:val="single"/>
        </w:rPr>
        <w:t xml:space="preserve">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CCC"/>
    <w:multiLevelType w:val="hybridMultilevel"/>
    <w:tmpl w:val="F9A01CCC"/>
    <w:lvl w:ilvl="0" w:tplc="57FCCB9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D4177"/>
    <w:multiLevelType w:val="singleLevel"/>
    <w:tmpl w:val="4350E6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2">
    <w:nsid w:val="0E423CDC"/>
    <w:multiLevelType w:val="hybridMultilevel"/>
    <w:tmpl w:val="FCAE29E0"/>
    <w:lvl w:ilvl="0" w:tplc="041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3">
    <w:nsid w:val="0E9E78C6"/>
    <w:multiLevelType w:val="singleLevel"/>
    <w:tmpl w:val="48AC4B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4">
    <w:nsid w:val="1466502A"/>
    <w:multiLevelType w:val="hybridMultilevel"/>
    <w:tmpl w:val="281AE2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16358"/>
    <w:multiLevelType w:val="hybridMultilevel"/>
    <w:tmpl w:val="E3B2D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031C0A"/>
    <w:multiLevelType w:val="singleLevel"/>
    <w:tmpl w:val="B72229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7">
    <w:nsid w:val="180F29E2"/>
    <w:multiLevelType w:val="hybridMultilevel"/>
    <w:tmpl w:val="4F549EEA"/>
    <w:lvl w:ilvl="0" w:tplc="E5C672FE">
      <w:start w:val="1"/>
      <w:numFmt w:val="decimal"/>
      <w:lvlText w:val="5.%1."/>
      <w:lvlJc w:val="left"/>
      <w:pPr>
        <w:ind w:left="19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1A294ABD"/>
    <w:multiLevelType w:val="multilevel"/>
    <w:tmpl w:val="080C368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1FB5FDD"/>
    <w:multiLevelType w:val="singleLevel"/>
    <w:tmpl w:val="C0EE06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10">
    <w:nsid w:val="2BE52541"/>
    <w:multiLevelType w:val="singleLevel"/>
    <w:tmpl w:val="CE9A93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11">
    <w:nsid w:val="2F645AB5"/>
    <w:multiLevelType w:val="singleLevel"/>
    <w:tmpl w:val="15EE9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41846BD"/>
    <w:multiLevelType w:val="singleLevel"/>
    <w:tmpl w:val="E48E9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13">
    <w:nsid w:val="384320C7"/>
    <w:multiLevelType w:val="hybridMultilevel"/>
    <w:tmpl w:val="3E3A8A6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94388C"/>
    <w:multiLevelType w:val="singleLevel"/>
    <w:tmpl w:val="20DC08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A016FD8"/>
    <w:multiLevelType w:val="singleLevel"/>
    <w:tmpl w:val="28465F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16">
    <w:nsid w:val="3BB25E85"/>
    <w:multiLevelType w:val="singleLevel"/>
    <w:tmpl w:val="9EB041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CB66471"/>
    <w:multiLevelType w:val="singleLevel"/>
    <w:tmpl w:val="29B8BC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18">
    <w:nsid w:val="470F472E"/>
    <w:multiLevelType w:val="hybridMultilevel"/>
    <w:tmpl w:val="CA92BD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BC03EDA"/>
    <w:multiLevelType w:val="hybridMultilevel"/>
    <w:tmpl w:val="F50A1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D2413E"/>
    <w:multiLevelType w:val="hybridMultilevel"/>
    <w:tmpl w:val="68447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7A5214"/>
    <w:multiLevelType w:val="singleLevel"/>
    <w:tmpl w:val="559CD4E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9F01409"/>
    <w:multiLevelType w:val="hybridMultilevel"/>
    <w:tmpl w:val="8146C2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B56BBF"/>
    <w:multiLevelType w:val="singleLevel"/>
    <w:tmpl w:val="9FBED1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24">
    <w:nsid w:val="5D432579"/>
    <w:multiLevelType w:val="hybridMultilevel"/>
    <w:tmpl w:val="BA9EF9CE"/>
    <w:lvl w:ilvl="0" w:tplc="CE727E76">
      <w:start w:val="1"/>
      <w:numFmt w:val="decimal"/>
      <w:lvlText w:val="4.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>
    <w:nsid w:val="5E5D65F7"/>
    <w:multiLevelType w:val="singleLevel"/>
    <w:tmpl w:val="ECF2A7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26">
    <w:nsid w:val="638B208E"/>
    <w:multiLevelType w:val="hybridMultilevel"/>
    <w:tmpl w:val="51BE7172"/>
    <w:lvl w:ilvl="0" w:tplc="042423FE">
      <w:start w:val="1"/>
      <w:numFmt w:val="decimal"/>
      <w:lvlText w:val="3.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AC051D"/>
    <w:multiLevelType w:val="multilevel"/>
    <w:tmpl w:val="F33623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6B1F6168"/>
    <w:multiLevelType w:val="multilevel"/>
    <w:tmpl w:val="5C5498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6CA71259"/>
    <w:multiLevelType w:val="hybridMultilevel"/>
    <w:tmpl w:val="47AE2DD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264217"/>
    <w:multiLevelType w:val="hybridMultilevel"/>
    <w:tmpl w:val="05AAA522"/>
    <w:lvl w:ilvl="0" w:tplc="4F12F3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4EF3694"/>
    <w:multiLevelType w:val="multilevel"/>
    <w:tmpl w:val="31DC4D3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49"/>
        </w:tabs>
        <w:ind w:left="749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5853886"/>
    <w:multiLevelType w:val="singleLevel"/>
    <w:tmpl w:val="749A9C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33">
    <w:nsid w:val="77B77098"/>
    <w:multiLevelType w:val="singleLevel"/>
    <w:tmpl w:val="90A6AF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34">
    <w:nsid w:val="7A60124B"/>
    <w:multiLevelType w:val="singleLevel"/>
    <w:tmpl w:val="FAFE7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35">
    <w:nsid w:val="7B5F3C0C"/>
    <w:multiLevelType w:val="hybridMultilevel"/>
    <w:tmpl w:val="D1D681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B763635"/>
    <w:multiLevelType w:val="singleLevel"/>
    <w:tmpl w:val="78F23C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37">
    <w:nsid w:val="7CBB63C2"/>
    <w:multiLevelType w:val="singleLevel"/>
    <w:tmpl w:val="D0BEAA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num w:numId="1">
    <w:abstractNumId w:val="36"/>
  </w:num>
  <w:num w:numId="2">
    <w:abstractNumId w:val="15"/>
  </w:num>
  <w:num w:numId="3">
    <w:abstractNumId w:val="23"/>
  </w:num>
  <w:num w:numId="4">
    <w:abstractNumId w:val="12"/>
  </w:num>
  <w:num w:numId="5">
    <w:abstractNumId w:val="32"/>
  </w:num>
  <w:num w:numId="6">
    <w:abstractNumId w:val="17"/>
  </w:num>
  <w:num w:numId="7">
    <w:abstractNumId w:val="6"/>
  </w:num>
  <w:num w:numId="8">
    <w:abstractNumId w:val="25"/>
  </w:num>
  <w:num w:numId="9">
    <w:abstractNumId w:val="9"/>
  </w:num>
  <w:num w:numId="10">
    <w:abstractNumId w:val="33"/>
  </w:num>
  <w:num w:numId="11">
    <w:abstractNumId w:val="3"/>
  </w:num>
  <w:num w:numId="12">
    <w:abstractNumId w:val="37"/>
  </w:num>
  <w:num w:numId="13">
    <w:abstractNumId w:val="10"/>
  </w:num>
  <w:num w:numId="14">
    <w:abstractNumId w:val="1"/>
  </w:num>
  <w:num w:numId="15">
    <w:abstractNumId w:val="34"/>
  </w:num>
  <w:num w:numId="16">
    <w:abstractNumId w:val="11"/>
  </w:num>
  <w:num w:numId="17">
    <w:abstractNumId w:val="16"/>
  </w:num>
  <w:num w:numId="18">
    <w:abstractNumId w:val="14"/>
  </w:num>
  <w:num w:numId="19">
    <w:abstractNumId w:val="21"/>
  </w:num>
  <w:num w:numId="20">
    <w:abstractNumId w:val="20"/>
  </w:num>
  <w:num w:numId="21">
    <w:abstractNumId w:val="4"/>
  </w:num>
  <w:num w:numId="22">
    <w:abstractNumId w:val="5"/>
  </w:num>
  <w:num w:numId="23">
    <w:abstractNumId w:val="28"/>
  </w:num>
  <w:num w:numId="24">
    <w:abstractNumId w:val="30"/>
  </w:num>
  <w:num w:numId="25">
    <w:abstractNumId w:val="29"/>
  </w:num>
  <w:num w:numId="26">
    <w:abstractNumId w:val="31"/>
  </w:num>
  <w:num w:numId="27">
    <w:abstractNumId w:val="19"/>
  </w:num>
  <w:num w:numId="28">
    <w:abstractNumId w:val="18"/>
  </w:num>
  <w:num w:numId="29">
    <w:abstractNumId w:val="22"/>
  </w:num>
  <w:num w:numId="30">
    <w:abstractNumId w:val="8"/>
  </w:num>
  <w:num w:numId="31">
    <w:abstractNumId w:val="2"/>
  </w:num>
  <w:num w:numId="32">
    <w:abstractNumId w:val="35"/>
  </w:num>
  <w:num w:numId="33">
    <w:abstractNumId w:val="13"/>
  </w:num>
  <w:num w:numId="34">
    <w:abstractNumId w:val="27"/>
  </w:num>
  <w:num w:numId="35">
    <w:abstractNumId w:val="26"/>
  </w:num>
  <w:num w:numId="36">
    <w:abstractNumId w:val="24"/>
  </w:num>
  <w:num w:numId="37">
    <w:abstractNumId w:val="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14"/>
    <w:rsid w:val="000016CA"/>
    <w:rsid w:val="00002B54"/>
    <w:rsid w:val="00003B05"/>
    <w:rsid w:val="000102ED"/>
    <w:rsid w:val="00010C26"/>
    <w:rsid w:val="00011C1A"/>
    <w:rsid w:val="00020607"/>
    <w:rsid w:val="00031FBD"/>
    <w:rsid w:val="0003640A"/>
    <w:rsid w:val="0005593A"/>
    <w:rsid w:val="00071E14"/>
    <w:rsid w:val="0007254D"/>
    <w:rsid w:val="00074945"/>
    <w:rsid w:val="000802C7"/>
    <w:rsid w:val="00080D7C"/>
    <w:rsid w:val="00085B1C"/>
    <w:rsid w:val="0009248C"/>
    <w:rsid w:val="00093A3D"/>
    <w:rsid w:val="00094EDA"/>
    <w:rsid w:val="00097039"/>
    <w:rsid w:val="000A28AD"/>
    <w:rsid w:val="000A439A"/>
    <w:rsid w:val="000A4A32"/>
    <w:rsid w:val="000B52B6"/>
    <w:rsid w:val="000C402E"/>
    <w:rsid w:val="000D23A3"/>
    <w:rsid w:val="000F10E0"/>
    <w:rsid w:val="000F4879"/>
    <w:rsid w:val="000F6B76"/>
    <w:rsid w:val="00100F3A"/>
    <w:rsid w:val="00103559"/>
    <w:rsid w:val="0010668C"/>
    <w:rsid w:val="00106E84"/>
    <w:rsid w:val="001075F0"/>
    <w:rsid w:val="00110518"/>
    <w:rsid w:val="001135DC"/>
    <w:rsid w:val="00115623"/>
    <w:rsid w:val="00134157"/>
    <w:rsid w:val="00135B61"/>
    <w:rsid w:val="001448ED"/>
    <w:rsid w:val="00146EB0"/>
    <w:rsid w:val="001509E8"/>
    <w:rsid w:val="00153206"/>
    <w:rsid w:val="001710E1"/>
    <w:rsid w:val="00175BFB"/>
    <w:rsid w:val="00184247"/>
    <w:rsid w:val="00187F7B"/>
    <w:rsid w:val="001935A1"/>
    <w:rsid w:val="0019468A"/>
    <w:rsid w:val="001B05C1"/>
    <w:rsid w:val="001B452E"/>
    <w:rsid w:val="001B74DE"/>
    <w:rsid w:val="001D20DD"/>
    <w:rsid w:val="001D4185"/>
    <w:rsid w:val="001E1870"/>
    <w:rsid w:val="001E4CCF"/>
    <w:rsid w:val="001E5727"/>
    <w:rsid w:val="001E7505"/>
    <w:rsid w:val="001F1166"/>
    <w:rsid w:val="001F59EC"/>
    <w:rsid w:val="00203946"/>
    <w:rsid w:val="00204FAF"/>
    <w:rsid w:val="00205812"/>
    <w:rsid w:val="002058D3"/>
    <w:rsid w:val="00206B04"/>
    <w:rsid w:val="00217576"/>
    <w:rsid w:val="00217C21"/>
    <w:rsid w:val="00223531"/>
    <w:rsid w:val="00225096"/>
    <w:rsid w:val="002257E2"/>
    <w:rsid w:val="00232D06"/>
    <w:rsid w:val="00241E74"/>
    <w:rsid w:val="00257E4A"/>
    <w:rsid w:val="00263847"/>
    <w:rsid w:val="00264294"/>
    <w:rsid w:val="00270841"/>
    <w:rsid w:val="0027327D"/>
    <w:rsid w:val="002745ED"/>
    <w:rsid w:val="002772BC"/>
    <w:rsid w:val="00285D97"/>
    <w:rsid w:val="00286E23"/>
    <w:rsid w:val="002908AA"/>
    <w:rsid w:val="002A474C"/>
    <w:rsid w:val="002A78DE"/>
    <w:rsid w:val="002B302F"/>
    <w:rsid w:val="002C0DD4"/>
    <w:rsid w:val="002C2AA9"/>
    <w:rsid w:val="002C2F5F"/>
    <w:rsid w:val="002C4F0A"/>
    <w:rsid w:val="002C5D40"/>
    <w:rsid w:val="002C5E73"/>
    <w:rsid w:val="002D203B"/>
    <w:rsid w:val="002D656A"/>
    <w:rsid w:val="002E3C2B"/>
    <w:rsid w:val="002F003E"/>
    <w:rsid w:val="002F60FB"/>
    <w:rsid w:val="002F6845"/>
    <w:rsid w:val="00300B18"/>
    <w:rsid w:val="003011D1"/>
    <w:rsid w:val="00301C5F"/>
    <w:rsid w:val="0031168C"/>
    <w:rsid w:val="00326E0B"/>
    <w:rsid w:val="00335F43"/>
    <w:rsid w:val="003406DE"/>
    <w:rsid w:val="00341510"/>
    <w:rsid w:val="00345132"/>
    <w:rsid w:val="00347AEE"/>
    <w:rsid w:val="003620A1"/>
    <w:rsid w:val="0037236E"/>
    <w:rsid w:val="00373016"/>
    <w:rsid w:val="00376C8C"/>
    <w:rsid w:val="00381E7B"/>
    <w:rsid w:val="0038798F"/>
    <w:rsid w:val="0039078F"/>
    <w:rsid w:val="00391B9D"/>
    <w:rsid w:val="00392156"/>
    <w:rsid w:val="00392940"/>
    <w:rsid w:val="00397B9C"/>
    <w:rsid w:val="003A007D"/>
    <w:rsid w:val="003A13D6"/>
    <w:rsid w:val="003B141A"/>
    <w:rsid w:val="003C54DF"/>
    <w:rsid w:val="003D25E7"/>
    <w:rsid w:val="003E5213"/>
    <w:rsid w:val="003E6F4D"/>
    <w:rsid w:val="003F01E1"/>
    <w:rsid w:val="003F15CB"/>
    <w:rsid w:val="003F351B"/>
    <w:rsid w:val="003F3627"/>
    <w:rsid w:val="003F6CE0"/>
    <w:rsid w:val="004058D9"/>
    <w:rsid w:val="004217C2"/>
    <w:rsid w:val="00421B19"/>
    <w:rsid w:val="00422887"/>
    <w:rsid w:val="004318C9"/>
    <w:rsid w:val="0043465E"/>
    <w:rsid w:val="00437BE4"/>
    <w:rsid w:val="004415CF"/>
    <w:rsid w:val="00442AEE"/>
    <w:rsid w:val="00443CB7"/>
    <w:rsid w:val="00444319"/>
    <w:rsid w:val="00453D44"/>
    <w:rsid w:val="004629E4"/>
    <w:rsid w:val="00462D27"/>
    <w:rsid w:val="0046503D"/>
    <w:rsid w:val="00466DA2"/>
    <w:rsid w:val="004719FE"/>
    <w:rsid w:val="0047293D"/>
    <w:rsid w:val="004833EE"/>
    <w:rsid w:val="00485388"/>
    <w:rsid w:val="00485C55"/>
    <w:rsid w:val="00490CB6"/>
    <w:rsid w:val="00493085"/>
    <w:rsid w:val="00494FB3"/>
    <w:rsid w:val="00495642"/>
    <w:rsid w:val="004A5CEE"/>
    <w:rsid w:val="004B469A"/>
    <w:rsid w:val="004B4E53"/>
    <w:rsid w:val="004C03D6"/>
    <w:rsid w:val="004C6343"/>
    <w:rsid w:val="004E4309"/>
    <w:rsid w:val="004E4BF2"/>
    <w:rsid w:val="004E4DE1"/>
    <w:rsid w:val="004E70A4"/>
    <w:rsid w:val="004E74BE"/>
    <w:rsid w:val="004F1F1A"/>
    <w:rsid w:val="004F5930"/>
    <w:rsid w:val="005019CE"/>
    <w:rsid w:val="005038A3"/>
    <w:rsid w:val="00504E05"/>
    <w:rsid w:val="00505CD2"/>
    <w:rsid w:val="00512377"/>
    <w:rsid w:val="005137B8"/>
    <w:rsid w:val="00513A68"/>
    <w:rsid w:val="00520893"/>
    <w:rsid w:val="005369AA"/>
    <w:rsid w:val="00541E64"/>
    <w:rsid w:val="005468B0"/>
    <w:rsid w:val="00550537"/>
    <w:rsid w:val="005511BA"/>
    <w:rsid w:val="00551F7A"/>
    <w:rsid w:val="00553928"/>
    <w:rsid w:val="005631A2"/>
    <w:rsid w:val="00564974"/>
    <w:rsid w:val="0056623A"/>
    <w:rsid w:val="005715D9"/>
    <w:rsid w:val="0057314C"/>
    <w:rsid w:val="0057345E"/>
    <w:rsid w:val="00574F94"/>
    <w:rsid w:val="00575576"/>
    <w:rsid w:val="00575B1F"/>
    <w:rsid w:val="00575BB5"/>
    <w:rsid w:val="00581852"/>
    <w:rsid w:val="005819C3"/>
    <w:rsid w:val="005851F6"/>
    <w:rsid w:val="0058584B"/>
    <w:rsid w:val="00586593"/>
    <w:rsid w:val="00592EF2"/>
    <w:rsid w:val="00593C04"/>
    <w:rsid w:val="005A2762"/>
    <w:rsid w:val="005A7570"/>
    <w:rsid w:val="005B6C27"/>
    <w:rsid w:val="005B7A47"/>
    <w:rsid w:val="005B7AEA"/>
    <w:rsid w:val="005B7AEB"/>
    <w:rsid w:val="005C1521"/>
    <w:rsid w:val="005C1F58"/>
    <w:rsid w:val="005C2C95"/>
    <w:rsid w:val="005C5C75"/>
    <w:rsid w:val="005D4F81"/>
    <w:rsid w:val="005E06DB"/>
    <w:rsid w:val="005E18F8"/>
    <w:rsid w:val="005E26F8"/>
    <w:rsid w:val="005F3833"/>
    <w:rsid w:val="006141C5"/>
    <w:rsid w:val="00626FBC"/>
    <w:rsid w:val="00637BC8"/>
    <w:rsid w:val="00642EC1"/>
    <w:rsid w:val="006557C7"/>
    <w:rsid w:val="00657B44"/>
    <w:rsid w:val="006615C7"/>
    <w:rsid w:val="00665E51"/>
    <w:rsid w:val="0067578F"/>
    <w:rsid w:val="006764D9"/>
    <w:rsid w:val="00677455"/>
    <w:rsid w:val="00683E9F"/>
    <w:rsid w:val="00684446"/>
    <w:rsid w:val="00691AD4"/>
    <w:rsid w:val="00691F87"/>
    <w:rsid w:val="00694E31"/>
    <w:rsid w:val="006955F0"/>
    <w:rsid w:val="0069606B"/>
    <w:rsid w:val="006974E3"/>
    <w:rsid w:val="00697F72"/>
    <w:rsid w:val="006A4A09"/>
    <w:rsid w:val="006A651E"/>
    <w:rsid w:val="006A745E"/>
    <w:rsid w:val="006B303A"/>
    <w:rsid w:val="006C3BE5"/>
    <w:rsid w:val="006C3D62"/>
    <w:rsid w:val="006C5300"/>
    <w:rsid w:val="006D7DDE"/>
    <w:rsid w:val="006E0597"/>
    <w:rsid w:val="006E203A"/>
    <w:rsid w:val="006F1CCA"/>
    <w:rsid w:val="006F2E6E"/>
    <w:rsid w:val="006F407B"/>
    <w:rsid w:val="006F47E7"/>
    <w:rsid w:val="00706018"/>
    <w:rsid w:val="007149A2"/>
    <w:rsid w:val="007200D9"/>
    <w:rsid w:val="00743306"/>
    <w:rsid w:val="00744254"/>
    <w:rsid w:val="00744A17"/>
    <w:rsid w:val="00754B72"/>
    <w:rsid w:val="00764C04"/>
    <w:rsid w:val="007652C7"/>
    <w:rsid w:val="00766841"/>
    <w:rsid w:val="00770123"/>
    <w:rsid w:val="007763E4"/>
    <w:rsid w:val="0078228E"/>
    <w:rsid w:val="00782749"/>
    <w:rsid w:val="00786ECB"/>
    <w:rsid w:val="00790776"/>
    <w:rsid w:val="007938DE"/>
    <w:rsid w:val="00794C23"/>
    <w:rsid w:val="00796FE8"/>
    <w:rsid w:val="007B2506"/>
    <w:rsid w:val="007B7221"/>
    <w:rsid w:val="007C6D51"/>
    <w:rsid w:val="007D3E6D"/>
    <w:rsid w:val="007D5B74"/>
    <w:rsid w:val="007D67B2"/>
    <w:rsid w:val="007D6CD1"/>
    <w:rsid w:val="007F07C6"/>
    <w:rsid w:val="007F1FAB"/>
    <w:rsid w:val="007F20C2"/>
    <w:rsid w:val="007F4BBB"/>
    <w:rsid w:val="007F54EB"/>
    <w:rsid w:val="007F5777"/>
    <w:rsid w:val="00802172"/>
    <w:rsid w:val="00802EE5"/>
    <w:rsid w:val="00814A67"/>
    <w:rsid w:val="00820DE8"/>
    <w:rsid w:val="008229A7"/>
    <w:rsid w:val="00827E7D"/>
    <w:rsid w:val="00831A9F"/>
    <w:rsid w:val="00832971"/>
    <w:rsid w:val="00832C76"/>
    <w:rsid w:val="00834C3A"/>
    <w:rsid w:val="008415A7"/>
    <w:rsid w:val="00852F10"/>
    <w:rsid w:val="00857896"/>
    <w:rsid w:val="00872696"/>
    <w:rsid w:val="0087660D"/>
    <w:rsid w:val="0087671F"/>
    <w:rsid w:val="00876E36"/>
    <w:rsid w:val="0087782A"/>
    <w:rsid w:val="00887E2D"/>
    <w:rsid w:val="00895042"/>
    <w:rsid w:val="008A0F6C"/>
    <w:rsid w:val="008A390E"/>
    <w:rsid w:val="008A3DB7"/>
    <w:rsid w:val="008A5936"/>
    <w:rsid w:val="008B07B4"/>
    <w:rsid w:val="008B14F7"/>
    <w:rsid w:val="008B1548"/>
    <w:rsid w:val="008C1FD9"/>
    <w:rsid w:val="008C43AB"/>
    <w:rsid w:val="008C4ECC"/>
    <w:rsid w:val="008C551D"/>
    <w:rsid w:val="008D1886"/>
    <w:rsid w:val="008D65DD"/>
    <w:rsid w:val="008D6FB4"/>
    <w:rsid w:val="008E4763"/>
    <w:rsid w:val="008E671C"/>
    <w:rsid w:val="008F120D"/>
    <w:rsid w:val="008F2B43"/>
    <w:rsid w:val="008F78EB"/>
    <w:rsid w:val="0090198D"/>
    <w:rsid w:val="00901D84"/>
    <w:rsid w:val="00902CC4"/>
    <w:rsid w:val="00902F42"/>
    <w:rsid w:val="00904C56"/>
    <w:rsid w:val="009151B6"/>
    <w:rsid w:val="00920434"/>
    <w:rsid w:val="00922756"/>
    <w:rsid w:val="00923D8B"/>
    <w:rsid w:val="00925C25"/>
    <w:rsid w:val="00940524"/>
    <w:rsid w:val="0095189E"/>
    <w:rsid w:val="009544C7"/>
    <w:rsid w:val="009609DD"/>
    <w:rsid w:val="00962ACE"/>
    <w:rsid w:val="00962EC0"/>
    <w:rsid w:val="009711E2"/>
    <w:rsid w:val="00977A20"/>
    <w:rsid w:val="00982AFE"/>
    <w:rsid w:val="00986BE4"/>
    <w:rsid w:val="0099552F"/>
    <w:rsid w:val="009A1E7F"/>
    <w:rsid w:val="009A3EFB"/>
    <w:rsid w:val="009A6FDB"/>
    <w:rsid w:val="009B0E32"/>
    <w:rsid w:val="009B2BC7"/>
    <w:rsid w:val="009C54B6"/>
    <w:rsid w:val="009D2D99"/>
    <w:rsid w:val="009D63F8"/>
    <w:rsid w:val="009E339D"/>
    <w:rsid w:val="009E6C93"/>
    <w:rsid w:val="009F30A3"/>
    <w:rsid w:val="009F6981"/>
    <w:rsid w:val="00A00CB7"/>
    <w:rsid w:val="00A05A9B"/>
    <w:rsid w:val="00A12701"/>
    <w:rsid w:val="00A15AB3"/>
    <w:rsid w:val="00A3269C"/>
    <w:rsid w:val="00A41B7F"/>
    <w:rsid w:val="00A444A3"/>
    <w:rsid w:val="00A5335A"/>
    <w:rsid w:val="00A54234"/>
    <w:rsid w:val="00A54630"/>
    <w:rsid w:val="00A5483B"/>
    <w:rsid w:val="00A5680F"/>
    <w:rsid w:val="00A611CE"/>
    <w:rsid w:val="00A63DC6"/>
    <w:rsid w:val="00A7467D"/>
    <w:rsid w:val="00A8075F"/>
    <w:rsid w:val="00A830B6"/>
    <w:rsid w:val="00A83C4B"/>
    <w:rsid w:val="00A842F0"/>
    <w:rsid w:val="00A96569"/>
    <w:rsid w:val="00AA2CB8"/>
    <w:rsid w:val="00AB141C"/>
    <w:rsid w:val="00AB1EF0"/>
    <w:rsid w:val="00AB465D"/>
    <w:rsid w:val="00AB70E5"/>
    <w:rsid w:val="00AB754A"/>
    <w:rsid w:val="00AC5EDE"/>
    <w:rsid w:val="00AC7A9B"/>
    <w:rsid w:val="00AD48B8"/>
    <w:rsid w:val="00AD5360"/>
    <w:rsid w:val="00AE27AD"/>
    <w:rsid w:val="00AE3014"/>
    <w:rsid w:val="00AE37BB"/>
    <w:rsid w:val="00AE38B5"/>
    <w:rsid w:val="00AE61C8"/>
    <w:rsid w:val="00AE7C16"/>
    <w:rsid w:val="00B00F75"/>
    <w:rsid w:val="00B0196A"/>
    <w:rsid w:val="00B02281"/>
    <w:rsid w:val="00B03525"/>
    <w:rsid w:val="00B061F1"/>
    <w:rsid w:val="00B105F8"/>
    <w:rsid w:val="00B106B6"/>
    <w:rsid w:val="00B120A7"/>
    <w:rsid w:val="00B31B90"/>
    <w:rsid w:val="00B32F04"/>
    <w:rsid w:val="00B37B70"/>
    <w:rsid w:val="00B40B97"/>
    <w:rsid w:val="00B554C9"/>
    <w:rsid w:val="00B62506"/>
    <w:rsid w:val="00B64FF0"/>
    <w:rsid w:val="00B65BE5"/>
    <w:rsid w:val="00B75B55"/>
    <w:rsid w:val="00B77D00"/>
    <w:rsid w:val="00B91F2B"/>
    <w:rsid w:val="00B955AC"/>
    <w:rsid w:val="00BA25A1"/>
    <w:rsid w:val="00BA2ED3"/>
    <w:rsid w:val="00BA369F"/>
    <w:rsid w:val="00BB2386"/>
    <w:rsid w:val="00BB2FF6"/>
    <w:rsid w:val="00BB477E"/>
    <w:rsid w:val="00BC266A"/>
    <w:rsid w:val="00BC78B5"/>
    <w:rsid w:val="00BD0824"/>
    <w:rsid w:val="00BD2C88"/>
    <w:rsid w:val="00BD2F43"/>
    <w:rsid w:val="00BE63A8"/>
    <w:rsid w:val="00BF141D"/>
    <w:rsid w:val="00BF2408"/>
    <w:rsid w:val="00BF4426"/>
    <w:rsid w:val="00BF6966"/>
    <w:rsid w:val="00BF7088"/>
    <w:rsid w:val="00C001F5"/>
    <w:rsid w:val="00C02330"/>
    <w:rsid w:val="00C02909"/>
    <w:rsid w:val="00C160E3"/>
    <w:rsid w:val="00C17E5F"/>
    <w:rsid w:val="00C40DCF"/>
    <w:rsid w:val="00C51C50"/>
    <w:rsid w:val="00C5354D"/>
    <w:rsid w:val="00C537DF"/>
    <w:rsid w:val="00C53DCA"/>
    <w:rsid w:val="00C57302"/>
    <w:rsid w:val="00C57479"/>
    <w:rsid w:val="00C63DA2"/>
    <w:rsid w:val="00C74F25"/>
    <w:rsid w:val="00C8061C"/>
    <w:rsid w:val="00C80BD2"/>
    <w:rsid w:val="00C828A4"/>
    <w:rsid w:val="00C8482A"/>
    <w:rsid w:val="00C870CD"/>
    <w:rsid w:val="00C97C6F"/>
    <w:rsid w:val="00CA026B"/>
    <w:rsid w:val="00CA2C4F"/>
    <w:rsid w:val="00CA71AA"/>
    <w:rsid w:val="00CB1DAE"/>
    <w:rsid w:val="00CB378B"/>
    <w:rsid w:val="00CC02F9"/>
    <w:rsid w:val="00CC09D7"/>
    <w:rsid w:val="00CD6FE7"/>
    <w:rsid w:val="00CD705B"/>
    <w:rsid w:val="00CE3A6E"/>
    <w:rsid w:val="00CE455C"/>
    <w:rsid w:val="00D03891"/>
    <w:rsid w:val="00D07B52"/>
    <w:rsid w:val="00D13837"/>
    <w:rsid w:val="00D15365"/>
    <w:rsid w:val="00D21A04"/>
    <w:rsid w:val="00D33A86"/>
    <w:rsid w:val="00D45440"/>
    <w:rsid w:val="00D45C8A"/>
    <w:rsid w:val="00D47022"/>
    <w:rsid w:val="00D50991"/>
    <w:rsid w:val="00D53510"/>
    <w:rsid w:val="00D53679"/>
    <w:rsid w:val="00D54FB3"/>
    <w:rsid w:val="00D57E43"/>
    <w:rsid w:val="00D646A5"/>
    <w:rsid w:val="00D67D90"/>
    <w:rsid w:val="00D72C2B"/>
    <w:rsid w:val="00D81DB6"/>
    <w:rsid w:val="00D84473"/>
    <w:rsid w:val="00D85B25"/>
    <w:rsid w:val="00D91DA3"/>
    <w:rsid w:val="00DA1657"/>
    <w:rsid w:val="00DB3CC5"/>
    <w:rsid w:val="00DC28FE"/>
    <w:rsid w:val="00DD1743"/>
    <w:rsid w:val="00DD2317"/>
    <w:rsid w:val="00DD7EF3"/>
    <w:rsid w:val="00DE1157"/>
    <w:rsid w:val="00DE59CE"/>
    <w:rsid w:val="00E00FBF"/>
    <w:rsid w:val="00E0109C"/>
    <w:rsid w:val="00E02A4B"/>
    <w:rsid w:val="00E12502"/>
    <w:rsid w:val="00E4712B"/>
    <w:rsid w:val="00E50C0E"/>
    <w:rsid w:val="00E51443"/>
    <w:rsid w:val="00E55680"/>
    <w:rsid w:val="00E56013"/>
    <w:rsid w:val="00E73AF3"/>
    <w:rsid w:val="00E75E8C"/>
    <w:rsid w:val="00E8702E"/>
    <w:rsid w:val="00E873F5"/>
    <w:rsid w:val="00E9760A"/>
    <w:rsid w:val="00E97DE4"/>
    <w:rsid w:val="00EA1A2A"/>
    <w:rsid w:val="00EA2775"/>
    <w:rsid w:val="00EA41C5"/>
    <w:rsid w:val="00EA4AA1"/>
    <w:rsid w:val="00EB6DEF"/>
    <w:rsid w:val="00EC2745"/>
    <w:rsid w:val="00EC3FA4"/>
    <w:rsid w:val="00ED3286"/>
    <w:rsid w:val="00EE0824"/>
    <w:rsid w:val="00EE2E7E"/>
    <w:rsid w:val="00EE6C28"/>
    <w:rsid w:val="00EE702D"/>
    <w:rsid w:val="00EF003B"/>
    <w:rsid w:val="00EF3F23"/>
    <w:rsid w:val="00EF4D6E"/>
    <w:rsid w:val="00F022A1"/>
    <w:rsid w:val="00F04D02"/>
    <w:rsid w:val="00F11F4E"/>
    <w:rsid w:val="00F12A65"/>
    <w:rsid w:val="00F211AF"/>
    <w:rsid w:val="00F67617"/>
    <w:rsid w:val="00F7520E"/>
    <w:rsid w:val="00F7735E"/>
    <w:rsid w:val="00F86B01"/>
    <w:rsid w:val="00F962DE"/>
    <w:rsid w:val="00FA5BBB"/>
    <w:rsid w:val="00FA64F7"/>
    <w:rsid w:val="00FB6783"/>
    <w:rsid w:val="00FC04AB"/>
    <w:rsid w:val="00FC5EF5"/>
    <w:rsid w:val="00FC6324"/>
    <w:rsid w:val="00FC7E0A"/>
    <w:rsid w:val="00FD4041"/>
    <w:rsid w:val="00FD408A"/>
    <w:rsid w:val="00FD5B9A"/>
    <w:rsid w:val="00FD7571"/>
    <w:rsid w:val="00FE769F"/>
    <w:rsid w:val="00FF03E6"/>
    <w:rsid w:val="00FF05C5"/>
    <w:rsid w:val="00FF0EDC"/>
    <w:rsid w:val="00FF3920"/>
    <w:rsid w:val="00FF4A32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  <w:sz w:val="30"/>
    </w:rPr>
  </w:style>
  <w:style w:type="paragraph" w:customStyle="1" w:styleId="ConsNonformat">
    <w:name w:val="ConsNonformat"/>
    <w:rPr>
      <w:rFonts w:ascii="Courier New" w:hAnsi="Courier New"/>
      <w:snapToGrid w:val="0"/>
      <w:sz w:val="24"/>
    </w:rPr>
  </w:style>
  <w:style w:type="paragraph" w:styleId="a4">
    <w:name w:val="Body Text Indent"/>
    <w:basedOn w:val="a"/>
    <w:pPr>
      <w:ind w:left="1418" w:hanging="698"/>
      <w:jc w:val="both"/>
    </w:pPr>
    <w:rPr>
      <w:sz w:val="24"/>
    </w:rPr>
  </w:style>
  <w:style w:type="paragraph" w:styleId="20">
    <w:name w:val="Body Text Indent 2"/>
    <w:basedOn w:val="a"/>
    <w:pPr>
      <w:ind w:firstLine="720"/>
      <w:jc w:val="both"/>
    </w:pPr>
    <w:rPr>
      <w:sz w:val="24"/>
    </w:rPr>
  </w:style>
  <w:style w:type="paragraph" w:styleId="30">
    <w:name w:val="Body Text 3"/>
    <w:basedOn w:val="a"/>
    <w:rPr>
      <w:sz w:val="2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pPr>
      <w:ind w:firstLine="720"/>
    </w:pPr>
    <w:rPr>
      <w:sz w:val="24"/>
    </w:rPr>
  </w:style>
  <w:style w:type="paragraph" w:styleId="21">
    <w:name w:val="Body Text 2"/>
    <w:basedOn w:val="a"/>
    <w:pPr>
      <w:jc w:val="center"/>
    </w:pPr>
    <w:rPr>
      <w:sz w:val="24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</w:style>
  <w:style w:type="paragraph" w:styleId="a6">
    <w:name w:val="Balloon Text"/>
    <w:basedOn w:val="a"/>
    <w:semiHidden/>
    <w:rsid w:val="00D67D9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E45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rsid w:val="00977A20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9606B"/>
    <w:rPr>
      <w:rFonts w:ascii="Courier New" w:hAnsi="Courier New"/>
    </w:rPr>
  </w:style>
  <w:style w:type="table" w:styleId="a9">
    <w:name w:val="Table Grid"/>
    <w:basedOn w:val="a1"/>
    <w:uiPriority w:val="59"/>
    <w:rsid w:val="00581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04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_"/>
    <w:link w:val="10"/>
    <w:locked/>
    <w:rsid w:val="00FC04AB"/>
  </w:style>
  <w:style w:type="paragraph" w:customStyle="1" w:styleId="10">
    <w:name w:val="Основной текст1"/>
    <w:basedOn w:val="a"/>
    <w:link w:val="ab"/>
    <w:rsid w:val="00FC04AB"/>
    <w:pPr>
      <w:widowControl w:val="0"/>
      <w:spacing w:line="276" w:lineRule="auto"/>
      <w:ind w:firstLine="400"/>
    </w:pPr>
  </w:style>
  <w:style w:type="character" w:customStyle="1" w:styleId="11">
    <w:name w:val="Заголовок №1_"/>
    <w:link w:val="12"/>
    <w:locked/>
    <w:rsid w:val="00FC04AB"/>
    <w:rPr>
      <w:b/>
      <w:bCs/>
    </w:rPr>
  </w:style>
  <w:style w:type="paragraph" w:customStyle="1" w:styleId="12">
    <w:name w:val="Заголовок №1"/>
    <w:basedOn w:val="a"/>
    <w:link w:val="11"/>
    <w:rsid w:val="00FC04AB"/>
    <w:pPr>
      <w:widowControl w:val="0"/>
      <w:spacing w:line="256" w:lineRule="auto"/>
      <w:outlineLvl w:val="0"/>
    </w:pPr>
    <w:rPr>
      <w:b/>
      <w:bCs/>
    </w:rPr>
  </w:style>
  <w:style w:type="paragraph" w:styleId="ac">
    <w:name w:val="footnote text"/>
    <w:basedOn w:val="a"/>
    <w:link w:val="ad"/>
    <w:uiPriority w:val="99"/>
    <w:unhideWhenUsed/>
    <w:rsid w:val="00FC04AB"/>
    <w:rPr>
      <w:rFonts w:ascii="Calibri" w:eastAsia="Calibri" w:hAnsi="Calibri"/>
      <w:lang w:eastAsia="en-US"/>
    </w:rPr>
  </w:style>
  <w:style w:type="character" w:customStyle="1" w:styleId="ad">
    <w:name w:val="Текст сноски Знак"/>
    <w:link w:val="ac"/>
    <w:uiPriority w:val="99"/>
    <w:rsid w:val="00FC04AB"/>
    <w:rPr>
      <w:rFonts w:ascii="Calibri" w:eastAsia="Calibri" w:hAnsi="Calibri"/>
      <w:lang w:eastAsia="en-US"/>
    </w:rPr>
  </w:style>
  <w:style w:type="character" w:styleId="ae">
    <w:name w:val="footnote reference"/>
    <w:uiPriority w:val="99"/>
    <w:unhideWhenUsed/>
    <w:rsid w:val="00FC04AB"/>
    <w:rPr>
      <w:vertAlign w:val="superscript"/>
    </w:rPr>
  </w:style>
  <w:style w:type="character" w:styleId="af">
    <w:name w:val="Hyperlink"/>
    <w:rsid w:val="00C537DF"/>
    <w:rPr>
      <w:color w:val="0000FF"/>
      <w:u w:val="single"/>
    </w:rPr>
  </w:style>
  <w:style w:type="character" w:styleId="af0">
    <w:name w:val="FollowedHyperlink"/>
    <w:rsid w:val="00C537D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  <w:sz w:val="30"/>
    </w:rPr>
  </w:style>
  <w:style w:type="paragraph" w:customStyle="1" w:styleId="ConsNonformat">
    <w:name w:val="ConsNonformat"/>
    <w:rPr>
      <w:rFonts w:ascii="Courier New" w:hAnsi="Courier New"/>
      <w:snapToGrid w:val="0"/>
      <w:sz w:val="24"/>
    </w:rPr>
  </w:style>
  <w:style w:type="paragraph" w:styleId="a4">
    <w:name w:val="Body Text Indent"/>
    <w:basedOn w:val="a"/>
    <w:pPr>
      <w:ind w:left="1418" w:hanging="698"/>
      <w:jc w:val="both"/>
    </w:pPr>
    <w:rPr>
      <w:sz w:val="24"/>
    </w:rPr>
  </w:style>
  <w:style w:type="paragraph" w:styleId="20">
    <w:name w:val="Body Text Indent 2"/>
    <w:basedOn w:val="a"/>
    <w:pPr>
      <w:ind w:firstLine="720"/>
      <w:jc w:val="both"/>
    </w:pPr>
    <w:rPr>
      <w:sz w:val="24"/>
    </w:rPr>
  </w:style>
  <w:style w:type="paragraph" w:styleId="30">
    <w:name w:val="Body Text 3"/>
    <w:basedOn w:val="a"/>
    <w:rPr>
      <w:sz w:val="2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pPr>
      <w:ind w:firstLine="720"/>
    </w:pPr>
    <w:rPr>
      <w:sz w:val="24"/>
    </w:rPr>
  </w:style>
  <w:style w:type="paragraph" w:styleId="21">
    <w:name w:val="Body Text 2"/>
    <w:basedOn w:val="a"/>
    <w:pPr>
      <w:jc w:val="center"/>
    </w:pPr>
    <w:rPr>
      <w:sz w:val="24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</w:style>
  <w:style w:type="paragraph" w:styleId="a6">
    <w:name w:val="Balloon Text"/>
    <w:basedOn w:val="a"/>
    <w:semiHidden/>
    <w:rsid w:val="00D67D9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E45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rsid w:val="00977A20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9606B"/>
    <w:rPr>
      <w:rFonts w:ascii="Courier New" w:hAnsi="Courier New"/>
    </w:rPr>
  </w:style>
  <w:style w:type="table" w:styleId="a9">
    <w:name w:val="Table Grid"/>
    <w:basedOn w:val="a1"/>
    <w:uiPriority w:val="59"/>
    <w:rsid w:val="00581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04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_"/>
    <w:link w:val="10"/>
    <w:locked/>
    <w:rsid w:val="00FC04AB"/>
  </w:style>
  <w:style w:type="paragraph" w:customStyle="1" w:styleId="10">
    <w:name w:val="Основной текст1"/>
    <w:basedOn w:val="a"/>
    <w:link w:val="ab"/>
    <w:rsid w:val="00FC04AB"/>
    <w:pPr>
      <w:widowControl w:val="0"/>
      <w:spacing w:line="276" w:lineRule="auto"/>
      <w:ind w:firstLine="400"/>
    </w:pPr>
  </w:style>
  <w:style w:type="character" w:customStyle="1" w:styleId="11">
    <w:name w:val="Заголовок №1_"/>
    <w:link w:val="12"/>
    <w:locked/>
    <w:rsid w:val="00FC04AB"/>
    <w:rPr>
      <w:b/>
      <w:bCs/>
    </w:rPr>
  </w:style>
  <w:style w:type="paragraph" w:customStyle="1" w:styleId="12">
    <w:name w:val="Заголовок №1"/>
    <w:basedOn w:val="a"/>
    <w:link w:val="11"/>
    <w:rsid w:val="00FC04AB"/>
    <w:pPr>
      <w:widowControl w:val="0"/>
      <w:spacing w:line="256" w:lineRule="auto"/>
      <w:outlineLvl w:val="0"/>
    </w:pPr>
    <w:rPr>
      <w:b/>
      <w:bCs/>
    </w:rPr>
  </w:style>
  <w:style w:type="paragraph" w:styleId="ac">
    <w:name w:val="footnote text"/>
    <w:basedOn w:val="a"/>
    <w:link w:val="ad"/>
    <w:uiPriority w:val="99"/>
    <w:unhideWhenUsed/>
    <w:rsid w:val="00FC04AB"/>
    <w:rPr>
      <w:rFonts w:ascii="Calibri" w:eastAsia="Calibri" w:hAnsi="Calibri"/>
      <w:lang w:eastAsia="en-US"/>
    </w:rPr>
  </w:style>
  <w:style w:type="character" w:customStyle="1" w:styleId="ad">
    <w:name w:val="Текст сноски Знак"/>
    <w:link w:val="ac"/>
    <w:uiPriority w:val="99"/>
    <w:rsid w:val="00FC04AB"/>
    <w:rPr>
      <w:rFonts w:ascii="Calibri" w:eastAsia="Calibri" w:hAnsi="Calibri"/>
      <w:lang w:eastAsia="en-US"/>
    </w:rPr>
  </w:style>
  <w:style w:type="character" w:styleId="ae">
    <w:name w:val="footnote reference"/>
    <w:uiPriority w:val="99"/>
    <w:unhideWhenUsed/>
    <w:rsid w:val="00FC04AB"/>
    <w:rPr>
      <w:vertAlign w:val="superscript"/>
    </w:rPr>
  </w:style>
  <w:style w:type="character" w:styleId="af">
    <w:name w:val="Hyperlink"/>
    <w:rsid w:val="00C537DF"/>
    <w:rPr>
      <w:color w:val="0000FF"/>
      <w:u w:val="single"/>
    </w:rPr>
  </w:style>
  <w:style w:type="character" w:styleId="af0">
    <w:name w:val="FollowedHyperlink"/>
    <w:rsid w:val="00C537D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ОАО СМП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Иванов Андрей Васильевич</dc:creator>
  <cp:lastModifiedBy>Anisimov Andrey</cp:lastModifiedBy>
  <cp:revision>2</cp:revision>
  <cp:lastPrinted>2025-09-23T11:51:00Z</cp:lastPrinted>
  <dcterms:created xsi:type="dcterms:W3CDTF">2025-09-23T14:06:00Z</dcterms:created>
  <dcterms:modified xsi:type="dcterms:W3CDTF">2025-09-23T14:06:00Z</dcterms:modified>
</cp:coreProperties>
</file>